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chart2.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655DB" w:rsidRPr="001C6A59" w:rsidRDefault="00A655DB" w:rsidP="00EB2E38">
      <w:pPr>
        <w:spacing w:line="360" w:lineRule="auto"/>
        <w:rPr>
          <w:rFonts w:ascii="Times New Roman" w:hAnsi="Times New Roman" w:cs="Times New Roman"/>
          <w:sz w:val="28"/>
          <w:szCs w:val="28"/>
        </w:rPr>
      </w:pPr>
      <w:r w:rsidRPr="001C6A59">
        <w:rPr>
          <w:rFonts w:ascii="Times New Roman" w:hAnsi="Times New Roman" w:cs="Times New Roman"/>
          <w:sz w:val="28"/>
          <w:szCs w:val="28"/>
        </w:rPr>
        <w:t>УДК: 538.945</w:t>
      </w:r>
      <w:r w:rsidR="009C47E8" w:rsidRPr="001C6A59">
        <w:rPr>
          <w:rFonts w:ascii="Times New Roman" w:hAnsi="Times New Roman" w:cs="Times New Roman"/>
          <w:sz w:val="28"/>
          <w:szCs w:val="28"/>
        </w:rPr>
        <w:t xml:space="preserve"> </w:t>
      </w:r>
    </w:p>
    <w:p w:rsidR="001C6A59" w:rsidRDefault="001C6A59" w:rsidP="00EB2E38">
      <w:pPr>
        <w:spacing w:line="360" w:lineRule="auto"/>
        <w:rPr>
          <w:rFonts w:ascii="Times New Roman" w:hAnsi="Times New Roman" w:cs="Times New Roman"/>
          <w:sz w:val="28"/>
          <w:szCs w:val="28"/>
          <w:lang w:val="en-US"/>
        </w:rPr>
      </w:pPr>
    </w:p>
    <w:p w:rsidR="001C6A59" w:rsidRPr="001C6A59" w:rsidRDefault="001C6A59" w:rsidP="00EB2E38">
      <w:pPr>
        <w:spacing w:line="360" w:lineRule="auto"/>
        <w:rPr>
          <w:rFonts w:ascii="Times New Roman" w:hAnsi="Times New Roman" w:cs="Times New Roman"/>
          <w:b/>
          <w:sz w:val="28"/>
          <w:szCs w:val="28"/>
        </w:rPr>
      </w:pPr>
      <w:r w:rsidRPr="001C6A59">
        <w:rPr>
          <w:rFonts w:ascii="Times New Roman" w:hAnsi="Times New Roman" w:cs="Times New Roman"/>
          <w:b/>
          <w:sz w:val="28"/>
          <w:szCs w:val="28"/>
        </w:rPr>
        <w:t xml:space="preserve">Исследование эволюции геометрии составляющих компонентов композиционного </w:t>
      </w:r>
      <w:proofErr w:type="spellStart"/>
      <w:r w:rsidRPr="001C6A59">
        <w:rPr>
          <w:rFonts w:ascii="Times New Roman" w:hAnsi="Times New Roman" w:cs="Times New Roman"/>
          <w:b/>
          <w:sz w:val="28"/>
          <w:szCs w:val="28"/>
          <w:lang w:val="en-US"/>
        </w:rPr>
        <w:t>Nb</w:t>
      </w:r>
      <w:proofErr w:type="spellEnd"/>
      <w:r w:rsidRPr="001C6A59">
        <w:rPr>
          <w:rFonts w:ascii="Times New Roman" w:hAnsi="Times New Roman" w:cs="Times New Roman"/>
          <w:b/>
          <w:sz w:val="28"/>
          <w:szCs w:val="28"/>
        </w:rPr>
        <w:t>-</w:t>
      </w:r>
      <w:r w:rsidRPr="001C6A59">
        <w:rPr>
          <w:rFonts w:ascii="Times New Roman" w:hAnsi="Times New Roman" w:cs="Times New Roman"/>
          <w:b/>
          <w:sz w:val="28"/>
          <w:szCs w:val="28"/>
          <w:lang w:val="en-US"/>
        </w:rPr>
        <w:t>Cu</w:t>
      </w:r>
      <w:r w:rsidRPr="001C6A59">
        <w:rPr>
          <w:rFonts w:ascii="Times New Roman" w:hAnsi="Times New Roman" w:cs="Times New Roman"/>
          <w:b/>
          <w:sz w:val="28"/>
          <w:szCs w:val="28"/>
        </w:rPr>
        <w:t>-</w:t>
      </w:r>
      <w:proofErr w:type="spellStart"/>
      <w:r w:rsidRPr="001C6A59">
        <w:rPr>
          <w:rFonts w:ascii="Times New Roman" w:hAnsi="Times New Roman" w:cs="Times New Roman"/>
          <w:b/>
          <w:sz w:val="28"/>
          <w:szCs w:val="28"/>
          <w:lang w:val="en-US"/>
        </w:rPr>
        <w:t>Sn</w:t>
      </w:r>
      <w:proofErr w:type="spellEnd"/>
      <w:r w:rsidRPr="001C6A59">
        <w:rPr>
          <w:rFonts w:ascii="Times New Roman" w:hAnsi="Times New Roman" w:cs="Times New Roman"/>
          <w:b/>
          <w:sz w:val="28"/>
          <w:szCs w:val="28"/>
        </w:rPr>
        <w:t xml:space="preserve">  </w:t>
      </w:r>
      <w:proofErr w:type="spellStart"/>
      <w:r w:rsidRPr="001C6A59">
        <w:rPr>
          <w:rFonts w:ascii="Times New Roman" w:hAnsi="Times New Roman" w:cs="Times New Roman"/>
          <w:b/>
          <w:sz w:val="28"/>
          <w:szCs w:val="28"/>
        </w:rPr>
        <w:t>стренда</w:t>
      </w:r>
      <w:proofErr w:type="spellEnd"/>
      <w:r w:rsidRPr="001C6A59">
        <w:rPr>
          <w:rFonts w:ascii="Times New Roman" w:hAnsi="Times New Roman" w:cs="Times New Roman"/>
          <w:b/>
          <w:sz w:val="28"/>
          <w:szCs w:val="28"/>
        </w:rPr>
        <w:t xml:space="preserve"> по слоям его поперечного сечения в процессе волочения</w:t>
      </w:r>
    </w:p>
    <w:p w:rsidR="001C6A59" w:rsidRPr="00EB2E38" w:rsidRDefault="00EB2E38" w:rsidP="00EB2E38">
      <w:pPr>
        <w:spacing w:line="360" w:lineRule="auto"/>
        <w:rPr>
          <w:rFonts w:ascii="Times New Roman" w:hAnsi="Times New Roman" w:cs="Times New Roman"/>
          <w:b/>
          <w:sz w:val="28"/>
          <w:szCs w:val="28"/>
          <w:lang w:val="en-US"/>
        </w:rPr>
      </w:pPr>
      <w:r w:rsidRPr="00EB2E38">
        <w:rPr>
          <w:rFonts w:ascii="Times New Roman" w:hAnsi="Times New Roman" w:cs="Times New Roman"/>
          <w:b/>
          <w:sz w:val="28"/>
          <w:szCs w:val="28"/>
          <w:lang w:val="en-US"/>
        </w:rPr>
        <w:t xml:space="preserve">Investigation of the geometry evolution of components of the composite </w:t>
      </w:r>
      <w:proofErr w:type="spellStart"/>
      <w:r w:rsidRPr="00EB2E38">
        <w:rPr>
          <w:rFonts w:ascii="Times New Roman" w:hAnsi="Times New Roman" w:cs="Times New Roman"/>
          <w:b/>
          <w:sz w:val="28"/>
          <w:szCs w:val="28"/>
          <w:lang w:val="en-US"/>
        </w:rPr>
        <w:t>Nb</w:t>
      </w:r>
      <w:proofErr w:type="spellEnd"/>
      <w:r w:rsidRPr="00EB2E38">
        <w:rPr>
          <w:rFonts w:ascii="Times New Roman" w:hAnsi="Times New Roman" w:cs="Times New Roman"/>
          <w:b/>
          <w:sz w:val="28"/>
          <w:szCs w:val="28"/>
          <w:lang w:val="en-US"/>
        </w:rPr>
        <w:t>-Cu-</w:t>
      </w:r>
      <w:proofErr w:type="spellStart"/>
      <w:r w:rsidRPr="00EB2E38">
        <w:rPr>
          <w:rFonts w:ascii="Times New Roman" w:hAnsi="Times New Roman" w:cs="Times New Roman"/>
          <w:b/>
          <w:sz w:val="28"/>
          <w:szCs w:val="28"/>
          <w:lang w:val="en-US"/>
        </w:rPr>
        <w:t>Sn</w:t>
      </w:r>
      <w:proofErr w:type="spellEnd"/>
      <w:r w:rsidRPr="00EB2E38">
        <w:rPr>
          <w:rFonts w:ascii="Times New Roman" w:hAnsi="Times New Roman" w:cs="Times New Roman"/>
          <w:b/>
          <w:sz w:val="28"/>
          <w:szCs w:val="28"/>
          <w:lang w:val="en-US"/>
        </w:rPr>
        <w:t xml:space="preserve"> </w:t>
      </w:r>
      <w:proofErr w:type="spellStart"/>
      <w:r w:rsidRPr="00EB2E38">
        <w:rPr>
          <w:rFonts w:ascii="Times New Roman" w:hAnsi="Times New Roman" w:cs="Times New Roman"/>
          <w:b/>
          <w:sz w:val="28"/>
          <w:szCs w:val="28"/>
          <w:lang w:val="en-US"/>
        </w:rPr>
        <w:t>strend</w:t>
      </w:r>
      <w:proofErr w:type="spellEnd"/>
      <w:r w:rsidRPr="00EB2E38">
        <w:rPr>
          <w:rFonts w:ascii="Times New Roman" w:hAnsi="Times New Roman" w:cs="Times New Roman"/>
          <w:b/>
          <w:sz w:val="28"/>
          <w:szCs w:val="28"/>
          <w:lang w:val="en-US"/>
        </w:rPr>
        <w:t xml:space="preserve"> on the layers of its cross section in the process of the drawing</w:t>
      </w:r>
    </w:p>
    <w:p w:rsidR="009614C5" w:rsidRPr="00EB2E38" w:rsidRDefault="009614C5" w:rsidP="00EB2E38">
      <w:pPr>
        <w:spacing w:line="360" w:lineRule="auto"/>
        <w:rPr>
          <w:rFonts w:ascii="Times New Roman" w:hAnsi="Times New Roman" w:cs="Times New Roman"/>
          <w:sz w:val="28"/>
          <w:szCs w:val="28"/>
          <w:lang w:val="en-US"/>
        </w:rPr>
      </w:pPr>
    </w:p>
    <w:p w:rsidR="003E79F9" w:rsidRDefault="003E79F9" w:rsidP="00EB2E38">
      <w:pPr>
        <w:spacing w:line="360" w:lineRule="auto"/>
        <w:rPr>
          <w:rFonts w:ascii="Times New Roman" w:hAnsi="Times New Roman" w:cs="Times New Roman"/>
          <w:sz w:val="28"/>
          <w:szCs w:val="28"/>
        </w:rPr>
      </w:pPr>
      <w:r w:rsidRPr="003E79F9">
        <w:rPr>
          <w:rFonts w:ascii="Times New Roman" w:hAnsi="Times New Roman" w:cs="Times New Roman"/>
          <w:sz w:val="28"/>
          <w:szCs w:val="28"/>
        </w:rPr>
        <w:t>Крылова</w:t>
      </w:r>
      <w:r w:rsidR="001C6A59">
        <w:rPr>
          <w:rFonts w:ascii="Times New Roman" w:hAnsi="Times New Roman" w:cs="Times New Roman"/>
          <w:sz w:val="28"/>
          <w:szCs w:val="28"/>
        </w:rPr>
        <w:t xml:space="preserve"> </w:t>
      </w:r>
      <w:r w:rsidR="001C6A59">
        <w:rPr>
          <w:rFonts w:ascii="Times New Roman" w:hAnsi="Times New Roman" w:cs="Times New Roman"/>
          <w:sz w:val="28"/>
          <w:szCs w:val="28"/>
        </w:rPr>
        <w:t>М.В.</w:t>
      </w:r>
      <w:r w:rsidR="001C6A59" w:rsidRPr="003E79F9">
        <w:rPr>
          <w:rFonts w:ascii="Times New Roman" w:hAnsi="Times New Roman" w:cs="Times New Roman"/>
          <w:sz w:val="28"/>
          <w:szCs w:val="28"/>
        </w:rPr>
        <w:t xml:space="preserve"> </w:t>
      </w:r>
      <w:r w:rsidR="001C6A59">
        <w:rPr>
          <w:rFonts w:ascii="Times New Roman" w:hAnsi="Times New Roman" w:cs="Times New Roman"/>
          <w:sz w:val="28"/>
          <w:szCs w:val="28"/>
          <w:vertAlign w:val="superscript"/>
        </w:rPr>
        <w:t>1</w:t>
      </w:r>
      <w:r w:rsidRPr="003E79F9">
        <w:rPr>
          <w:rFonts w:ascii="Times New Roman" w:hAnsi="Times New Roman" w:cs="Times New Roman"/>
          <w:sz w:val="28"/>
          <w:szCs w:val="28"/>
        </w:rPr>
        <w:t xml:space="preserve">; </w:t>
      </w:r>
      <w:proofErr w:type="spellStart"/>
      <w:r w:rsidRPr="003E79F9">
        <w:rPr>
          <w:rFonts w:ascii="Times New Roman" w:hAnsi="Times New Roman" w:cs="Times New Roman"/>
          <w:sz w:val="28"/>
          <w:szCs w:val="28"/>
        </w:rPr>
        <w:t>Глагазина</w:t>
      </w:r>
      <w:proofErr w:type="spellEnd"/>
      <w:r w:rsidRPr="003E79F9">
        <w:rPr>
          <w:rFonts w:ascii="Times New Roman" w:hAnsi="Times New Roman" w:cs="Times New Roman"/>
          <w:sz w:val="28"/>
          <w:szCs w:val="28"/>
        </w:rPr>
        <w:t xml:space="preserve"> </w:t>
      </w:r>
      <w:r w:rsidR="001C6A59">
        <w:rPr>
          <w:rFonts w:ascii="Times New Roman" w:hAnsi="Times New Roman" w:cs="Times New Roman"/>
          <w:sz w:val="28"/>
          <w:szCs w:val="28"/>
        </w:rPr>
        <w:t>Н.Ю.</w:t>
      </w:r>
      <w:r w:rsidR="001C6A59">
        <w:rPr>
          <w:rFonts w:ascii="Times New Roman" w:hAnsi="Times New Roman" w:cs="Times New Roman"/>
          <w:sz w:val="28"/>
          <w:szCs w:val="28"/>
          <w:vertAlign w:val="superscript"/>
        </w:rPr>
        <w:t>2</w:t>
      </w:r>
      <w:r w:rsidRPr="003E79F9">
        <w:rPr>
          <w:rFonts w:ascii="Times New Roman" w:hAnsi="Times New Roman" w:cs="Times New Roman"/>
          <w:sz w:val="28"/>
          <w:szCs w:val="28"/>
        </w:rPr>
        <w:t xml:space="preserve">;Петрова </w:t>
      </w:r>
      <w:r w:rsidR="001C6A59">
        <w:rPr>
          <w:rFonts w:ascii="Times New Roman" w:hAnsi="Times New Roman" w:cs="Times New Roman"/>
          <w:sz w:val="28"/>
          <w:szCs w:val="28"/>
        </w:rPr>
        <w:t>И.В.</w:t>
      </w:r>
      <w:r w:rsidR="001C6A59">
        <w:rPr>
          <w:rFonts w:ascii="Times New Roman" w:hAnsi="Times New Roman" w:cs="Times New Roman"/>
          <w:sz w:val="28"/>
          <w:szCs w:val="28"/>
          <w:vertAlign w:val="superscript"/>
        </w:rPr>
        <w:t>2</w:t>
      </w:r>
      <w:r w:rsidRPr="003E79F9">
        <w:rPr>
          <w:rFonts w:ascii="Times New Roman" w:hAnsi="Times New Roman" w:cs="Times New Roman"/>
          <w:sz w:val="28"/>
          <w:szCs w:val="28"/>
        </w:rPr>
        <w:t xml:space="preserve">; </w:t>
      </w:r>
      <w:proofErr w:type="spellStart"/>
      <w:r w:rsidRPr="003E79F9">
        <w:rPr>
          <w:rFonts w:ascii="Times New Roman" w:hAnsi="Times New Roman" w:cs="Times New Roman"/>
          <w:sz w:val="28"/>
          <w:szCs w:val="28"/>
        </w:rPr>
        <w:t>Цаплева</w:t>
      </w:r>
      <w:proofErr w:type="spellEnd"/>
      <w:r w:rsidR="001C6A59">
        <w:rPr>
          <w:rFonts w:ascii="Times New Roman" w:hAnsi="Times New Roman" w:cs="Times New Roman"/>
          <w:sz w:val="28"/>
          <w:szCs w:val="28"/>
        </w:rPr>
        <w:t xml:space="preserve"> </w:t>
      </w:r>
      <w:r w:rsidR="001C6A59">
        <w:rPr>
          <w:rFonts w:ascii="Times New Roman" w:hAnsi="Times New Roman" w:cs="Times New Roman"/>
          <w:sz w:val="28"/>
          <w:szCs w:val="28"/>
        </w:rPr>
        <w:t>А.С.</w:t>
      </w:r>
      <w:r w:rsidR="001C6A59" w:rsidRPr="003E79F9">
        <w:rPr>
          <w:rFonts w:ascii="Times New Roman" w:hAnsi="Times New Roman" w:cs="Times New Roman"/>
          <w:sz w:val="28"/>
          <w:szCs w:val="28"/>
        </w:rPr>
        <w:t xml:space="preserve"> </w:t>
      </w:r>
      <w:r w:rsidR="001C6A59">
        <w:rPr>
          <w:rFonts w:ascii="Times New Roman" w:hAnsi="Times New Roman" w:cs="Times New Roman"/>
          <w:sz w:val="28"/>
          <w:szCs w:val="28"/>
          <w:vertAlign w:val="superscript"/>
        </w:rPr>
        <w:t>1</w:t>
      </w:r>
      <w:r w:rsidRPr="003E79F9">
        <w:rPr>
          <w:rFonts w:ascii="Times New Roman" w:hAnsi="Times New Roman" w:cs="Times New Roman"/>
          <w:sz w:val="28"/>
          <w:szCs w:val="28"/>
        </w:rPr>
        <w:t>; Алиев</w:t>
      </w:r>
      <w:r w:rsidR="001C6A59">
        <w:rPr>
          <w:rFonts w:ascii="Times New Roman" w:hAnsi="Times New Roman" w:cs="Times New Roman"/>
          <w:sz w:val="28"/>
          <w:szCs w:val="28"/>
        </w:rPr>
        <w:t xml:space="preserve"> </w:t>
      </w:r>
      <w:r w:rsidR="001C6A59">
        <w:rPr>
          <w:rFonts w:ascii="Times New Roman" w:hAnsi="Times New Roman" w:cs="Times New Roman"/>
          <w:sz w:val="28"/>
          <w:szCs w:val="28"/>
        </w:rPr>
        <w:t>Р.Т.</w:t>
      </w:r>
      <w:r w:rsidR="001C6A59">
        <w:rPr>
          <w:rFonts w:ascii="Times New Roman" w:hAnsi="Times New Roman" w:cs="Times New Roman"/>
          <w:sz w:val="28"/>
          <w:szCs w:val="28"/>
          <w:vertAlign w:val="superscript"/>
        </w:rPr>
        <w:t>1</w:t>
      </w:r>
      <w:r w:rsidRPr="003E79F9">
        <w:rPr>
          <w:rFonts w:ascii="Times New Roman" w:hAnsi="Times New Roman" w:cs="Times New Roman"/>
          <w:sz w:val="28"/>
          <w:szCs w:val="28"/>
        </w:rPr>
        <w:t>; Зубок</w:t>
      </w:r>
      <w:r w:rsidR="001C6A59">
        <w:rPr>
          <w:rFonts w:ascii="Times New Roman" w:hAnsi="Times New Roman" w:cs="Times New Roman"/>
          <w:sz w:val="28"/>
          <w:szCs w:val="28"/>
        </w:rPr>
        <w:t xml:space="preserve"> </w:t>
      </w:r>
      <w:r w:rsidR="001C6A59">
        <w:rPr>
          <w:rFonts w:ascii="Times New Roman" w:hAnsi="Times New Roman" w:cs="Times New Roman"/>
          <w:sz w:val="28"/>
          <w:szCs w:val="28"/>
        </w:rPr>
        <w:t>Е.А.</w:t>
      </w:r>
      <w:r w:rsidR="001C6A59" w:rsidRPr="003E79F9">
        <w:rPr>
          <w:rFonts w:ascii="Times New Roman" w:hAnsi="Times New Roman" w:cs="Times New Roman"/>
          <w:sz w:val="28"/>
          <w:szCs w:val="28"/>
        </w:rPr>
        <w:t xml:space="preserve"> </w:t>
      </w:r>
      <w:r w:rsidR="001C6A59">
        <w:rPr>
          <w:rFonts w:ascii="Times New Roman" w:hAnsi="Times New Roman" w:cs="Times New Roman"/>
          <w:sz w:val="28"/>
          <w:szCs w:val="28"/>
          <w:vertAlign w:val="superscript"/>
        </w:rPr>
        <w:t>1</w:t>
      </w:r>
      <w:r w:rsidRPr="003E79F9">
        <w:rPr>
          <w:rFonts w:ascii="Times New Roman" w:hAnsi="Times New Roman" w:cs="Times New Roman"/>
          <w:sz w:val="28"/>
          <w:szCs w:val="28"/>
        </w:rPr>
        <w:t>; Алексеев</w:t>
      </w:r>
      <w:r w:rsidR="001C6A59">
        <w:rPr>
          <w:rFonts w:ascii="Times New Roman" w:hAnsi="Times New Roman" w:cs="Times New Roman"/>
          <w:sz w:val="28"/>
          <w:szCs w:val="28"/>
        </w:rPr>
        <w:t xml:space="preserve"> </w:t>
      </w:r>
      <w:r w:rsidR="001C6A59">
        <w:rPr>
          <w:rFonts w:ascii="Times New Roman" w:hAnsi="Times New Roman" w:cs="Times New Roman"/>
          <w:sz w:val="28"/>
          <w:szCs w:val="28"/>
        </w:rPr>
        <w:t>М.В.</w:t>
      </w:r>
      <w:r w:rsidR="001C6A59" w:rsidRPr="003E79F9">
        <w:rPr>
          <w:rFonts w:ascii="Times New Roman" w:hAnsi="Times New Roman" w:cs="Times New Roman"/>
          <w:sz w:val="28"/>
          <w:szCs w:val="28"/>
        </w:rPr>
        <w:t xml:space="preserve"> </w:t>
      </w:r>
      <w:r w:rsidR="001C6A59">
        <w:rPr>
          <w:rFonts w:ascii="Times New Roman" w:hAnsi="Times New Roman" w:cs="Times New Roman"/>
          <w:sz w:val="28"/>
          <w:szCs w:val="28"/>
          <w:vertAlign w:val="superscript"/>
        </w:rPr>
        <w:t>1</w:t>
      </w:r>
      <w:r w:rsidRPr="003E79F9">
        <w:rPr>
          <w:rFonts w:ascii="Times New Roman" w:hAnsi="Times New Roman" w:cs="Times New Roman"/>
          <w:sz w:val="28"/>
          <w:szCs w:val="28"/>
        </w:rPr>
        <w:t xml:space="preserve">; </w:t>
      </w:r>
      <w:proofErr w:type="spellStart"/>
      <w:r w:rsidRPr="003E79F9">
        <w:rPr>
          <w:rFonts w:ascii="Times New Roman" w:hAnsi="Times New Roman" w:cs="Times New Roman"/>
          <w:sz w:val="28"/>
          <w:szCs w:val="28"/>
        </w:rPr>
        <w:t>Абдюханов</w:t>
      </w:r>
      <w:proofErr w:type="spellEnd"/>
      <w:r w:rsidR="001C6A59">
        <w:rPr>
          <w:rFonts w:ascii="Times New Roman" w:hAnsi="Times New Roman" w:cs="Times New Roman"/>
          <w:sz w:val="28"/>
          <w:szCs w:val="28"/>
        </w:rPr>
        <w:t xml:space="preserve"> </w:t>
      </w:r>
      <w:r w:rsidR="001C6A59">
        <w:rPr>
          <w:rFonts w:ascii="Times New Roman" w:hAnsi="Times New Roman" w:cs="Times New Roman"/>
          <w:sz w:val="28"/>
          <w:szCs w:val="28"/>
        </w:rPr>
        <w:t>И.М.</w:t>
      </w:r>
      <w:r w:rsidR="001C6A59" w:rsidRPr="003E79F9">
        <w:rPr>
          <w:rFonts w:ascii="Times New Roman" w:hAnsi="Times New Roman" w:cs="Times New Roman"/>
          <w:sz w:val="28"/>
          <w:szCs w:val="28"/>
        </w:rPr>
        <w:t xml:space="preserve"> </w:t>
      </w:r>
      <w:r w:rsidR="001C6A59">
        <w:rPr>
          <w:rFonts w:ascii="Times New Roman" w:hAnsi="Times New Roman" w:cs="Times New Roman"/>
          <w:sz w:val="28"/>
          <w:szCs w:val="28"/>
          <w:vertAlign w:val="superscript"/>
        </w:rPr>
        <w:t>1</w:t>
      </w:r>
    </w:p>
    <w:p w:rsidR="009614C5" w:rsidRPr="00EB2E38" w:rsidRDefault="009614C5" w:rsidP="00EB2E38">
      <w:pPr>
        <w:spacing w:line="360" w:lineRule="auto"/>
        <w:rPr>
          <w:rFonts w:ascii="Times New Roman" w:hAnsi="Times New Roman" w:cs="Times New Roman"/>
          <w:sz w:val="28"/>
          <w:szCs w:val="28"/>
        </w:rPr>
      </w:pPr>
      <w:proofErr w:type="spellStart"/>
      <w:r w:rsidRPr="00EB2E38">
        <w:rPr>
          <w:rFonts w:ascii="Times New Roman" w:hAnsi="Times New Roman" w:cs="Times New Roman"/>
          <w:sz w:val="28"/>
          <w:szCs w:val="28"/>
          <w:lang w:val="en-US"/>
        </w:rPr>
        <w:t>Krylova</w:t>
      </w:r>
      <w:proofErr w:type="spellEnd"/>
      <w:r w:rsidRPr="00EB2E38">
        <w:rPr>
          <w:rFonts w:ascii="Times New Roman" w:hAnsi="Times New Roman" w:cs="Times New Roman"/>
          <w:sz w:val="28"/>
          <w:szCs w:val="28"/>
        </w:rPr>
        <w:t xml:space="preserve"> </w:t>
      </w:r>
      <w:proofErr w:type="spellStart"/>
      <w:r w:rsidRPr="00EB2E38">
        <w:rPr>
          <w:rFonts w:ascii="Times New Roman" w:hAnsi="Times New Roman" w:cs="Times New Roman"/>
          <w:sz w:val="28"/>
          <w:szCs w:val="28"/>
          <w:lang w:val="en-US"/>
        </w:rPr>
        <w:t>Mariya</w:t>
      </w:r>
      <w:proofErr w:type="spellEnd"/>
      <w:r w:rsidRPr="00EB2E38">
        <w:rPr>
          <w:rFonts w:ascii="Times New Roman" w:hAnsi="Times New Roman" w:cs="Times New Roman"/>
          <w:sz w:val="28"/>
          <w:szCs w:val="28"/>
        </w:rPr>
        <w:t xml:space="preserve">; </w:t>
      </w:r>
      <w:proofErr w:type="spellStart"/>
      <w:r w:rsidRPr="00EB2E38">
        <w:rPr>
          <w:rFonts w:ascii="Times New Roman" w:hAnsi="Times New Roman" w:cs="Times New Roman"/>
          <w:sz w:val="28"/>
          <w:szCs w:val="28"/>
          <w:lang w:val="en-US"/>
        </w:rPr>
        <w:t>Glagazina</w:t>
      </w:r>
      <w:proofErr w:type="spellEnd"/>
      <w:r w:rsidRPr="00EB2E38">
        <w:rPr>
          <w:rFonts w:ascii="Times New Roman" w:hAnsi="Times New Roman" w:cs="Times New Roman"/>
          <w:sz w:val="28"/>
          <w:szCs w:val="28"/>
        </w:rPr>
        <w:t xml:space="preserve"> </w:t>
      </w:r>
      <w:r w:rsidRPr="00EB2E38">
        <w:rPr>
          <w:rFonts w:ascii="Times New Roman" w:hAnsi="Times New Roman" w:cs="Times New Roman"/>
          <w:sz w:val="28"/>
          <w:szCs w:val="28"/>
          <w:lang w:val="en-US"/>
        </w:rPr>
        <w:t>Natalia</w:t>
      </w:r>
      <w:r w:rsidRPr="00EB2E38">
        <w:rPr>
          <w:rFonts w:ascii="Times New Roman" w:hAnsi="Times New Roman" w:cs="Times New Roman"/>
          <w:sz w:val="28"/>
          <w:szCs w:val="28"/>
        </w:rPr>
        <w:t xml:space="preserve">; </w:t>
      </w:r>
      <w:proofErr w:type="spellStart"/>
      <w:r w:rsidRPr="00EB2E38">
        <w:rPr>
          <w:rFonts w:ascii="Times New Roman" w:hAnsi="Times New Roman" w:cs="Times New Roman"/>
          <w:sz w:val="28"/>
          <w:szCs w:val="28"/>
          <w:lang w:val="en-US"/>
        </w:rPr>
        <w:t>Petrova</w:t>
      </w:r>
      <w:proofErr w:type="spellEnd"/>
      <w:r w:rsidRPr="00EB2E38">
        <w:rPr>
          <w:rFonts w:ascii="Times New Roman" w:hAnsi="Times New Roman" w:cs="Times New Roman"/>
          <w:sz w:val="28"/>
          <w:szCs w:val="28"/>
        </w:rPr>
        <w:t xml:space="preserve"> </w:t>
      </w:r>
      <w:r w:rsidRPr="00EB2E38">
        <w:rPr>
          <w:rFonts w:ascii="Times New Roman" w:hAnsi="Times New Roman" w:cs="Times New Roman"/>
          <w:sz w:val="28"/>
          <w:szCs w:val="28"/>
          <w:lang w:val="en-US"/>
        </w:rPr>
        <w:t>Irina</w:t>
      </w:r>
      <w:r w:rsidRPr="00EB2E38">
        <w:rPr>
          <w:rFonts w:ascii="Times New Roman" w:hAnsi="Times New Roman" w:cs="Times New Roman"/>
          <w:sz w:val="28"/>
          <w:szCs w:val="28"/>
        </w:rPr>
        <w:t xml:space="preserve">; </w:t>
      </w:r>
      <w:proofErr w:type="spellStart"/>
      <w:r w:rsidRPr="00EB2E38">
        <w:rPr>
          <w:rFonts w:ascii="Times New Roman" w:hAnsi="Times New Roman" w:cs="Times New Roman"/>
          <w:sz w:val="28"/>
          <w:szCs w:val="28"/>
          <w:lang w:val="en-US"/>
        </w:rPr>
        <w:t>Tsapleva</w:t>
      </w:r>
      <w:proofErr w:type="spellEnd"/>
      <w:r w:rsidRPr="00EB2E38">
        <w:rPr>
          <w:rFonts w:ascii="Times New Roman" w:hAnsi="Times New Roman" w:cs="Times New Roman"/>
          <w:sz w:val="28"/>
          <w:szCs w:val="28"/>
        </w:rPr>
        <w:t xml:space="preserve"> </w:t>
      </w:r>
      <w:proofErr w:type="spellStart"/>
      <w:r w:rsidRPr="00EB2E38">
        <w:rPr>
          <w:rFonts w:ascii="Times New Roman" w:hAnsi="Times New Roman" w:cs="Times New Roman"/>
          <w:sz w:val="28"/>
          <w:szCs w:val="28"/>
          <w:lang w:val="en-US"/>
        </w:rPr>
        <w:t>Anastasiia</w:t>
      </w:r>
      <w:proofErr w:type="spellEnd"/>
      <w:r w:rsidRPr="00EB2E38">
        <w:rPr>
          <w:rFonts w:ascii="Times New Roman" w:hAnsi="Times New Roman" w:cs="Times New Roman"/>
          <w:sz w:val="28"/>
          <w:szCs w:val="28"/>
        </w:rPr>
        <w:t xml:space="preserve">; </w:t>
      </w:r>
      <w:proofErr w:type="spellStart"/>
      <w:r w:rsidRPr="00EB2E38">
        <w:rPr>
          <w:rFonts w:ascii="Times New Roman" w:hAnsi="Times New Roman" w:cs="Times New Roman"/>
          <w:sz w:val="28"/>
          <w:szCs w:val="28"/>
          <w:lang w:val="en-US"/>
        </w:rPr>
        <w:t>Aliev</w:t>
      </w:r>
      <w:proofErr w:type="spellEnd"/>
      <w:r w:rsidRPr="00EB2E38">
        <w:rPr>
          <w:rFonts w:ascii="Times New Roman" w:hAnsi="Times New Roman" w:cs="Times New Roman"/>
          <w:sz w:val="28"/>
          <w:szCs w:val="28"/>
        </w:rPr>
        <w:t xml:space="preserve"> </w:t>
      </w:r>
      <w:proofErr w:type="spellStart"/>
      <w:r w:rsidRPr="00EB2E38">
        <w:rPr>
          <w:rFonts w:ascii="Times New Roman" w:hAnsi="Times New Roman" w:cs="Times New Roman"/>
          <w:sz w:val="28"/>
          <w:szCs w:val="28"/>
          <w:lang w:val="en-US"/>
        </w:rPr>
        <w:t>Ruslan</w:t>
      </w:r>
      <w:proofErr w:type="spellEnd"/>
      <w:r w:rsidRPr="00EB2E38">
        <w:rPr>
          <w:rFonts w:ascii="Times New Roman" w:hAnsi="Times New Roman" w:cs="Times New Roman"/>
          <w:sz w:val="28"/>
          <w:szCs w:val="28"/>
        </w:rPr>
        <w:t xml:space="preserve">; </w:t>
      </w:r>
      <w:proofErr w:type="spellStart"/>
      <w:r w:rsidRPr="00EB2E38">
        <w:rPr>
          <w:rFonts w:ascii="Times New Roman" w:hAnsi="Times New Roman" w:cs="Times New Roman"/>
          <w:sz w:val="28"/>
          <w:szCs w:val="28"/>
          <w:lang w:val="en-US"/>
        </w:rPr>
        <w:t>Zubok</w:t>
      </w:r>
      <w:proofErr w:type="spellEnd"/>
      <w:r w:rsidRPr="00EB2E38">
        <w:rPr>
          <w:rFonts w:ascii="Times New Roman" w:hAnsi="Times New Roman" w:cs="Times New Roman"/>
          <w:sz w:val="28"/>
          <w:szCs w:val="28"/>
        </w:rPr>
        <w:t xml:space="preserve"> </w:t>
      </w:r>
      <w:proofErr w:type="spellStart"/>
      <w:r w:rsidRPr="00EB2E38">
        <w:rPr>
          <w:rFonts w:ascii="Times New Roman" w:hAnsi="Times New Roman" w:cs="Times New Roman"/>
          <w:sz w:val="28"/>
          <w:szCs w:val="28"/>
          <w:lang w:val="en-US"/>
        </w:rPr>
        <w:t>Evgenii</w:t>
      </w:r>
      <w:proofErr w:type="spellEnd"/>
      <w:r w:rsidRPr="00EB2E38">
        <w:rPr>
          <w:rFonts w:ascii="Times New Roman" w:hAnsi="Times New Roman" w:cs="Times New Roman"/>
          <w:sz w:val="28"/>
          <w:szCs w:val="28"/>
        </w:rPr>
        <w:t xml:space="preserve">; </w:t>
      </w:r>
      <w:r w:rsidRPr="00EB2E38">
        <w:rPr>
          <w:rFonts w:ascii="Times New Roman" w:hAnsi="Times New Roman" w:cs="Times New Roman"/>
          <w:sz w:val="28"/>
          <w:szCs w:val="28"/>
          <w:lang w:val="en-US"/>
        </w:rPr>
        <w:t>Alekseev</w:t>
      </w:r>
      <w:r w:rsidRPr="00EB2E38">
        <w:rPr>
          <w:rFonts w:ascii="Times New Roman" w:hAnsi="Times New Roman" w:cs="Times New Roman"/>
          <w:sz w:val="28"/>
          <w:szCs w:val="28"/>
        </w:rPr>
        <w:t xml:space="preserve"> </w:t>
      </w:r>
      <w:proofErr w:type="spellStart"/>
      <w:r w:rsidRPr="00EB2E38">
        <w:rPr>
          <w:rFonts w:ascii="Times New Roman" w:hAnsi="Times New Roman" w:cs="Times New Roman"/>
          <w:sz w:val="28"/>
          <w:szCs w:val="28"/>
          <w:lang w:val="en-US"/>
        </w:rPr>
        <w:t>Maksim</w:t>
      </w:r>
      <w:proofErr w:type="spellEnd"/>
      <w:r w:rsidRPr="00EB2E38">
        <w:rPr>
          <w:rFonts w:ascii="Times New Roman" w:hAnsi="Times New Roman" w:cs="Times New Roman"/>
          <w:sz w:val="28"/>
          <w:szCs w:val="28"/>
        </w:rPr>
        <w:t xml:space="preserve">; </w:t>
      </w:r>
      <w:proofErr w:type="spellStart"/>
      <w:r w:rsidRPr="00EB2E38">
        <w:rPr>
          <w:rFonts w:ascii="Times New Roman" w:hAnsi="Times New Roman" w:cs="Times New Roman"/>
          <w:sz w:val="28"/>
          <w:szCs w:val="28"/>
          <w:lang w:val="en-US"/>
        </w:rPr>
        <w:t>Abduhanov</w:t>
      </w:r>
      <w:proofErr w:type="spellEnd"/>
      <w:r w:rsidRPr="00EB2E38">
        <w:rPr>
          <w:rFonts w:ascii="Times New Roman" w:hAnsi="Times New Roman" w:cs="Times New Roman"/>
          <w:sz w:val="28"/>
          <w:szCs w:val="28"/>
        </w:rPr>
        <w:t xml:space="preserve"> </w:t>
      </w:r>
      <w:proofErr w:type="spellStart"/>
      <w:r w:rsidRPr="00EB2E38">
        <w:rPr>
          <w:rFonts w:ascii="Times New Roman" w:hAnsi="Times New Roman" w:cs="Times New Roman"/>
          <w:sz w:val="28"/>
          <w:szCs w:val="28"/>
          <w:lang w:val="en-US"/>
        </w:rPr>
        <w:t>Ildar</w:t>
      </w:r>
      <w:proofErr w:type="spellEnd"/>
    </w:p>
    <w:p w:rsidR="00293C42" w:rsidRPr="009614C5" w:rsidRDefault="00293C42" w:rsidP="00EB2E38">
      <w:pPr>
        <w:spacing w:line="360" w:lineRule="auto"/>
        <w:rPr>
          <w:rFonts w:ascii="Times New Roman" w:eastAsia="SimSun" w:hAnsi="Times New Roman" w:cs="Times New Roman"/>
          <w:noProof/>
          <w:sz w:val="28"/>
          <w:szCs w:val="28"/>
          <w:lang w:val="en-US"/>
        </w:rPr>
      </w:pPr>
    </w:p>
    <w:p w:rsidR="00293C42" w:rsidRDefault="00293C42" w:rsidP="00EB2E38">
      <w:pPr>
        <w:spacing w:line="360" w:lineRule="auto"/>
        <w:rPr>
          <w:rFonts w:ascii="Times New Roman" w:eastAsia="SimSun" w:hAnsi="Times New Roman" w:cs="Times New Roman"/>
          <w:noProof/>
          <w:sz w:val="28"/>
          <w:szCs w:val="28"/>
        </w:rPr>
      </w:pPr>
      <w:hyperlink r:id="rId7" w:history="1">
        <w:r w:rsidRPr="006440F8">
          <w:rPr>
            <w:rStyle w:val="a6"/>
            <w:rFonts w:ascii="Times New Roman" w:eastAsia="SimSun" w:hAnsi="Times New Roman" w:cs="Times New Roman"/>
            <w:noProof/>
            <w:sz w:val="28"/>
            <w:szCs w:val="28"/>
            <w:lang w:val="en-US"/>
          </w:rPr>
          <w:t>MVKrylova</w:t>
        </w:r>
        <w:r w:rsidRPr="006440F8">
          <w:rPr>
            <w:rStyle w:val="a6"/>
            <w:rFonts w:ascii="Times New Roman" w:eastAsia="SimSun" w:hAnsi="Times New Roman" w:cs="Times New Roman"/>
            <w:noProof/>
            <w:sz w:val="28"/>
            <w:szCs w:val="28"/>
          </w:rPr>
          <w:t>@</w:t>
        </w:r>
        <w:r w:rsidRPr="006440F8">
          <w:rPr>
            <w:rStyle w:val="a6"/>
            <w:rFonts w:ascii="Times New Roman" w:eastAsia="SimSun" w:hAnsi="Times New Roman" w:cs="Times New Roman"/>
            <w:noProof/>
            <w:sz w:val="28"/>
            <w:szCs w:val="28"/>
            <w:lang w:val="en-US"/>
          </w:rPr>
          <w:t>bochvar</w:t>
        </w:r>
        <w:r w:rsidRPr="006440F8">
          <w:rPr>
            <w:rStyle w:val="a6"/>
            <w:rFonts w:ascii="Times New Roman" w:eastAsia="SimSun" w:hAnsi="Times New Roman" w:cs="Times New Roman"/>
            <w:noProof/>
            <w:sz w:val="28"/>
            <w:szCs w:val="28"/>
          </w:rPr>
          <w:t>.</w:t>
        </w:r>
        <w:r w:rsidRPr="006440F8">
          <w:rPr>
            <w:rStyle w:val="a6"/>
            <w:rFonts w:ascii="Times New Roman" w:eastAsia="SimSun" w:hAnsi="Times New Roman" w:cs="Times New Roman"/>
            <w:noProof/>
            <w:sz w:val="28"/>
            <w:szCs w:val="28"/>
            <w:lang w:val="en-US"/>
          </w:rPr>
          <w:t>ru</w:t>
        </w:r>
      </w:hyperlink>
    </w:p>
    <w:p w:rsidR="00293C42" w:rsidRPr="00293C42" w:rsidRDefault="00293C42" w:rsidP="00EB2E38">
      <w:pPr>
        <w:spacing w:line="360" w:lineRule="auto"/>
        <w:rPr>
          <w:rFonts w:ascii="Times New Roman" w:hAnsi="Times New Roman" w:cs="Times New Roman"/>
          <w:sz w:val="28"/>
          <w:szCs w:val="28"/>
        </w:rPr>
      </w:pPr>
    </w:p>
    <w:p w:rsidR="003E79F9" w:rsidRPr="003E79F9" w:rsidRDefault="00293C42" w:rsidP="00EB2E38">
      <w:pPr>
        <w:suppressAutoHyphens/>
        <w:spacing w:after="0" w:line="360" w:lineRule="auto"/>
        <w:ind w:right="284"/>
        <w:contextualSpacing/>
        <w:rPr>
          <w:rFonts w:ascii="Times New Roman" w:eastAsia="SimSun" w:hAnsi="Times New Roman" w:cs="Times New Roman"/>
          <w:noProof/>
          <w:sz w:val="28"/>
          <w:szCs w:val="28"/>
        </w:rPr>
      </w:pPr>
      <w:r>
        <w:rPr>
          <w:rFonts w:ascii="Times New Roman" w:eastAsia="SimSun" w:hAnsi="Times New Roman" w:cs="Times New Roman"/>
          <w:noProof/>
          <w:sz w:val="28"/>
          <w:szCs w:val="28"/>
          <w:vertAlign w:val="superscript"/>
        </w:rPr>
        <w:t>1</w:t>
      </w:r>
      <w:r w:rsidR="003E79F9" w:rsidRPr="003E79F9">
        <w:rPr>
          <w:rFonts w:ascii="Times New Roman" w:eastAsia="SimSun" w:hAnsi="Times New Roman" w:cs="Times New Roman"/>
          <w:noProof/>
          <w:sz w:val="28"/>
          <w:szCs w:val="28"/>
        </w:rPr>
        <w:t>АО  «Высокотехнологический  институт неорганических материалов</w:t>
      </w:r>
    </w:p>
    <w:p w:rsidR="003E79F9" w:rsidRPr="003E79F9" w:rsidRDefault="003E79F9" w:rsidP="00EB2E38">
      <w:pPr>
        <w:spacing w:after="0" w:line="360" w:lineRule="auto"/>
        <w:ind w:right="284"/>
        <w:rPr>
          <w:rFonts w:ascii="Times New Roman" w:eastAsia="Calibri" w:hAnsi="Times New Roman" w:cs="Times New Roman"/>
          <w:sz w:val="28"/>
          <w:szCs w:val="28"/>
        </w:rPr>
      </w:pPr>
      <w:r w:rsidRPr="003E79F9">
        <w:rPr>
          <w:rFonts w:ascii="Times New Roman" w:eastAsia="Calibri" w:hAnsi="Times New Roman" w:cs="Times New Roman"/>
          <w:sz w:val="28"/>
          <w:szCs w:val="28"/>
        </w:rPr>
        <w:t xml:space="preserve">им. академика </w:t>
      </w:r>
      <w:proofErr w:type="spellStart"/>
      <w:r w:rsidRPr="003E79F9">
        <w:rPr>
          <w:rFonts w:ascii="Times New Roman" w:eastAsia="Calibri" w:hAnsi="Times New Roman" w:cs="Times New Roman"/>
          <w:sz w:val="28"/>
          <w:szCs w:val="28"/>
        </w:rPr>
        <w:t>А.А.Бочвара</w:t>
      </w:r>
      <w:proofErr w:type="spellEnd"/>
      <w:r w:rsidRPr="003E79F9">
        <w:rPr>
          <w:rFonts w:ascii="Times New Roman" w:eastAsia="Calibri" w:hAnsi="Times New Roman" w:cs="Times New Roman"/>
          <w:sz w:val="28"/>
          <w:szCs w:val="28"/>
        </w:rPr>
        <w:t xml:space="preserve">», </w:t>
      </w:r>
    </w:p>
    <w:p w:rsidR="003E79F9" w:rsidRPr="003E79F9" w:rsidRDefault="003E79F9" w:rsidP="00EB2E38">
      <w:pPr>
        <w:spacing w:after="0" w:line="360" w:lineRule="auto"/>
        <w:ind w:right="284"/>
        <w:rPr>
          <w:rFonts w:ascii="Times New Roman" w:eastAsia="Calibri" w:hAnsi="Times New Roman" w:cs="Times New Roman"/>
          <w:sz w:val="28"/>
          <w:szCs w:val="28"/>
        </w:rPr>
      </w:pPr>
      <w:r w:rsidRPr="003E79F9">
        <w:rPr>
          <w:rFonts w:ascii="Times New Roman" w:eastAsia="Calibri" w:hAnsi="Times New Roman" w:cs="Times New Roman"/>
          <w:sz w:val="28"/>
          <w:szCs w:val="28"/>
        </w:rPr>
        <w:t>Москва,  ул. Рогова</w:t>
      </w:r>
      <w:proofErr w:type="gramStart"/>
      <w:r w:rsidRPr="003E79F9">
        <w:rPr>
          <w:rFonts w:ascii="Times New Roman" w:eastAsia="Calibri" w:hAnsi="Times New Roman" w:cs="Times New Roman"/>
          <w:sz w:val="28"/>
          <w:szCs w:val="28"/>
        </w:rPr>
        <w:t xml:space="preserve"> ,</w:t>
      </w:r>
      <w:proofErr w:type="gramEnd"/>
      <w:r w:rsidRPr="003E79F9">
        <w:rPr>
          <w:rFonts w:ascii="Times New Roman" w:eastAsia="Calibri" w:hAnsi="Times New Roman" w:cs="Times New Roman"/>
          <w:sz w:val="28"/>
          <w:szCs w:val="28"/>
        </w:rPr>
        <w:t xml:space="preserve"> д.5а</w:t>
      </w:r>
    </w:p>
    <w:p w:rsidR="003E79F9" w:rsidRPr="003E79F9" w:rsidRDefault="00293C42" w:rsidP="00EB2E38">
      <w:pPr>
        <w:suppressAutoHyphens/>
        <w:spacing w:after="0" w:line="360" w:lineRule="auto"/>
        <w:ind w:right="284"/>
        <w:contextualSpacing/>
        <w:jc w:val="both"/>
        <w:rPr>
          <w:rFonts w:ascii="Times New Roman" w:eastAsia="SimSun" w:hAnsi="Times New Roman" w:cs="Times New Roman"/>
          <w:noProof/>
          <w:sz w:val="28"/>
          <w:szCs w:val="28"/>
        </w:rPr>
      </w:pPr>
      <w:r>
        <w:rPr>
          <w:rFonts w:ascii="Times New Roman" w:eastAsia="SimSun" w:hAnsi="Times New Roman" w:cs="Times New Roman"/>
          <w:noProof/>
          <w:sz w:val="28"/>
          <w:szCs w:val="28"/>
          <w:vertAlign w:val="superscript"/>
        </w:rPr>
        <w:t>2</w:t>
      </w:r>
      <w:r w:rsidR="003E79F9" w:rsidRPr="003E79F9">
        <w:rPr>
          <w:rFonts w:ascii="Times New Roman" w:eastAsia="SimSun" w:hAnsi="Times New Roman" w:cs="Times New Roman"/>
          <w:noProof/>
          <w:sz w:val="28"/>
          <w:szCs w:val="28"/>
          <w:vertAlign w:val="superscript"/>
        </w:rPr>
        <w:t xml:space="preserve"> </w:t>
      </w:r>
      <w:r w:rsidR="00D24E2C">
        <w:rPr>
          <w:rFonts w:ascii="Times New Roman" w:eastAsia="SimSun" w:hAnsi="Times New Roman" w:cs="Times New Roman"/>
          <w:noProof/>
          <w:sz w:val="28"/>
          <w:szCs w:val="28"/>
        </w:rPr>
        <w:t xml:space="preserve">МОСКОВСКИЙ </w:t>
      </w:r>
      <w:r w:rsidR="00D24E2C" w:rsidRPr="00D24E2C">
        <w:rPr>
          <w:rFonts w:ascii="Times New Roman" w:eastAsia="SimSun" w:hAnsi="Times New Roman" w:cs="Times New Roman"/>
          <w:noProof/>
          <w:sz w:val="28"/>
          <w:szCs w:val="28"/>
        </w:rPr>
        <w:t>ГОСУДАР</w:t>
      </w:r>
      <w:r w:rsidR="00D24E2C">
        <w:rPr>
          <w:rFonts w:ascii="Times New Roman" w:eastAsia="SimSun" w:hAnsi="Times New Roman" w:cs="Times New Roman"/>
          <w:noProof/>
          <w:sz w:val="28"/>
          <w:szCs w:val="28"/>
        </w:rPr>
        <w:t xml:space="preserve">СТВЕННЫЙ ТЕХНИЧЕСКИЙ УНИВЕРСИТЕТ </w:t>
      </w:r>
      <w:r w:rsidR="00D24E2C" w:rsidRPr="00D24E2C">
        <w:rPr>
          <w:rFonts w:ascii="Times New Roman" w:eastAsia="SimSun" w:hAnsi="Times New Roman" w:cs="Times New Roman"/>
          <w:noProof/>
          <w:sz w:val="28"/>
          <w:szCs w:val="28"/>
        </w:rPr>
        <w:t>имени Н.Э.Баумана</w:t>
      </w:r>
    </w:p>
    <w:p w:rsidR="00D24E2C" w:rsidRDefault="00D24E2C" w:rsidP="00EB2E38">
      <w:pPr>
        <w:suppressAutoHyphens/>
        <w:spacing w:after="0" w:line="360" w:lineRule="auto"/>
        <w:ind w:right="284"/>
        <w:contextualSpacing/>
        <w:jc w:val="both"/>
        <w:rPr>
          <w:rFonts w:ascii="Times New Roman" w:eastAsia="SimSun" w:hAnsi="Times New Roman" w:cs="Times New Roman"/>
          <w:noProof/>
          <w:sz w:val="28"/>
          <w:szCs w:val="28"/>
        </w:rPr>
      </w:pPr>
      <w:r w:rsidRPr="00D24E2C">
        <w:rPr>
          <w:rFonts w:ascii="Times New Roman" w:eastAsia="SimSun" w:hAnsi="Times New Roman" w:cs="Times New Roman"/>
          <w:noProof/>
          <w:sz w:val="28"/>
          <w:szCs w:val="28"/>
        </w:rPr>
        <w:t xml:space="preserve">г. Москва, 2-я Бауманская ул., д. 5, стр. 1 </w:t>
      </w:r>
    </w:p>
    <w:p w:rsidR="003E79F9" w:rsidRPr="003E79F9" w:rsidRDefault="003E79F9" w:rsidP="00EB2E38">
      <w:pPr>
        <w:suppressAutoHyphens/>
        <w:spacing w:after="0" w:line="360" w:lineRule="auto"/>
        <w:ind w:left="284" w:right="284"/>
        <w:contextualSpacing/>
        <w:jc w:val="both"/>
        <w:rPr>
          <w:rFonts w:ascii="Times New Roman" w:eastAsia="SimSun" w:hAnsi="Times New Roman" w:cs="Times New Roman"/>
          <w:noProof/>
          <w:sz w:val="28"/>
          <w:szCs w:val="28"/>
        </w:rPr>
      </w:pPr>
    </w:p>
    <w:p w:rsidR="005D2941" w:rsidRPr="00EB2E38" w:rsidRDefault="009614C5" w:rsidP="00EB2E38">
      <w:pPr>
        <w:spacing w:after="0" w:line="360" w:lineRule="auto"/>
        <w:ind w:firstLine="708"/>
        <w:jc w:val="both"/>
        <w:rPr>
          <w:rFonts w:ascii="Times New Roman" w:hAnsi="Times New Roman" w:cs="Times New Roman"/>
          <w:sz w:val="28"/>
          <w:szCs w:val="28"/>
        </w:rPr>
      </w:pPr>
      <w:r w:rsidRPr="00EB2E38">
        <w:rPr>
          <w:rFonts w:ascii="Times New Roman" w:hAnsi="Times New Roman" w:cs="Times New Roman"/>
          <w:b/>
          <w:i/>
          <w:sz w:val="28"/>
          <w:szCs w:val="28"/>
        </w:rPr>
        <w:t>Аннотация</w:t>
      </w:r>
      <w:r w:rsidRPr="00EB2E38">
        <w:rPr>
          <w:rFonts w:ascii="Times New Roman" w:hAnsi="Times New Roman" w:cs="Times New Roman"/>
          <w:sz w:val="28"/>
          <w:szCs w:val="28"/>
        </w:rPr>
        <w:t>:</w:t>
      </w:r>
    </w:p>
    <w:p w:rsidR="00211953" w:rsidRPr="00EB2E38" w:rsidRDefault="003E79F9" w:rsidP="00EB2E38">
      <w:pPr>
        <w:spacing w:after="0" w:line="360" w:lineRule="auto"/>
        <w:ind w:firstLine="709"/>
        <w:jc w:val="both"/>
        <w:rPr>
          <w:rFonts w:ascii="Times New Roman" w:hAnsi="Times New Roman" w:cs="Times New Roman"/>
          <w:bCs/>
          <w:sz w:val="28"/>
          <w:szCs w:val="28"/>
        </w:rPr>
      </w:pPr>
      <w:r w:rsidRPr="00EB2E38">
        <w:rPr>
          <w:rFonts w:ascii="Times New Roman" w:hAnsi="Times New Roman" w:cs="Times New Roman"/>
          <w:sz w:val="28"/>
          <w:szCs w:val="28"/>
        </w:rPr>
        <w:t xml:space="preserve">Представляемая работа посвящена исследованию структуры компонентов композиционного </w:t>
      </w:r>
      <w:proofErr w:type="spellStart"/>
      <w:r w:rsidRPr="00EB2E38">
        <w:rPr>
          <w:rFonts w:ascii="Times New Roman" w:hAnsi="Times New Roman" w:cs="Times New Roman"/>
          <w:sz w:val="28"/>
          <w:szCs w:val="28"/>
          <w:lang w:val="en-US"/>
        </w:rPr>
        <w:t>Nb</w:t>
      </w:r>
      <w:proofErr w:type="spellEnd"/>
      <w:r w:rsidRPr="00EB2E38">
        <w:rPr>
          <w:rFonts w:ascii="Times New Roman" w:hAnsi="Times New Roman" w:cs="Times New Roman"/>
          <w:sz w:val="28"/>
          <w:szCs w:val="28"/>
          <w:vertAlign w:val="subscript"/>
        </w:rPr>
        <w:t>3</w:t>
      </w:r>
      <w:proofErr w:type="spellStart"/>
      <w:r w:rsidRPr="00EB2E38">
        <w:rPr>
          <w:rFonts w:ascii="Times New Roman" w:hAnsi="Times New Roman" w:cs="Times New Roman"/>
          <w:sz w:val="28"/>
          <w:szCs w:val="28"/>
          <w:lang w:val="en-US"/>
        </w:rPr>
        <w:t>Sn</w:t>
      </w:r>
      <w:proofErr w:type="spellEnd"/>
      <w:r w:rsidRPr="00EB2E38">
        <w:rPr>
          <w:rFonts w:ascii="Times New Roman" w:hAnsi="Times New Roman" w:cs="Times New Roman"/>
          <w:sz w:val="28"/>
          <w:szCs w:val="28"/>
        </w:rPr>
        <w:t xml:space="preserve"> сверхпроводника в процессе получения</w:t>
      </w:r>
      <w:r w:rsidR="00211953" w:rsidRPr="00EB2E38">
        <w:rPr>
          <w:rFonts w:ascii="Times New Roman" w:hAnsi="Times New Roman" w:cs="Times New Roman"/>
          <w:sz w:val="28"/>
          <w:szCs w:val="28"/>
        </w:rPr>
        <w:t xml:space="preserve"> </w:t>
      </w:r>
      <w:r w:rsidR="00211953" w:rsidRPr="00EB2E38">
        <w:rPr>
          <w:rFonts w:ascii="Times New Roman" w:hAnsi="Times New Roman" w:cs="Times New Roman"/>
          <w:bCs/>
          <w:sz w:val="28"/>
          <w:szCs w:val="28"/>
        </w:rPr>
        <w:t xml:space="preserve">на разных диаметрах по коэффициентам разветвленности и </w:t>
      </w:r>
      <w:r w:rsidR="00211953" w:rsidRPr="00EB2E38">
        <w:rPr>
          <w:rFonts w:ascii="Times New Roman" w:hAnsi="Times New Roman" w:cs="Times New Roman"/>
          <w:bCs/>
          <w:sz w:val="28"/>
          <w:szCs w:val="28"/>
        </w:rPr>
        <w:lastRenderedPageBreak/>
        <w:t>искажения с уменьшением диаметра. Выявлены наиболее чувствительные к деформированию слои композита. Выданы рекомендации по ограничению логарифма суммарной вытяжки.</w:t>
      </w:r>
    </w:p>
    <w:p w:rsidR="00002A0D" w:rsidRPr="00EB2E38" w:rsidRDefault="009614C5" w:rsidP="00EB2E38">
      <w:pPr>
        <w:spacing w:after="0" w:line="360" w:lineRule="auto"/>
        <w:ind w:firstLine="709"/>
        <w:jc w:val="both"/>
        <w:rPr>
          <w:rFonts w:ascii="Times New Roman" w:hAnsi="Times New Roman" w:cs="Times New Roman"/>
          <w:sz w:val="28"/>
          <w:szCs w:val="28"/>
        </w:rPr>
      </w:pPr>
      <w:r w:rsidRPr="00EB2E38">
        <w:rPr>
          <w:rFonts w:ascii="Times New Roman" w:hAnsi="Times New Roman" w:cs="Times New Roman"/>
          <w:b/>
          <w:i/>
          <w:sz w:val="28"/>
          <w:szCs w:val="28"/>
        </w:rPr>
        <w:t>Ключевые</w:t>
      </w:r>
      <w:r w:rsidRPr="00EB2E38">
        <w:rPr>
          <w:rFonts w:ascii="Times New Roman" w:hAnsi="Times New Roman" w:cs="Times New Roman"/>
          <w:sz w:val="28"/>
          <w:szCs w:val="28"/>
        </w:rPr>
        <w:t xml:space="preserve"> </w:t>
      </w:r>
      <w:r w:rsidRPr="00EB2E38">
        <w:rPr>
          <w:rFonts w:ascii="Times New Roman" w:hAnsi="Times New Roman" w:cs="Times New Roman"/>
          <w:b/>
          <w:i/>
          <w:sz w:val="28"/>
          <w:szCs w:val="28"/>
        </w:rPr>
        <w:t>слова</w:t>
      </w:r>
      <w:r w:rsidRPr="00EB2E38">
        <w:rPr>
          <w:rFonts w:ascii="Times New Roman" w:hAnsi="Times New Roman" w:cs="Times New Roman"/>
          <w:sz w:val="28"/>
          <w:szCs w:val="28"/>
        </w:rPr>
        <w:t>:</w:t>
      </w:r>
    </w:p>
    <w:p w:rsidR="003E79F9" w:rsidRPr="00EB2E38" w:rsidRDefault="003E79F9" w:rsidP="00EB2E38">
      <w:pPr>
        <w:spacing w:after="0" w:line="360" w:lineRule="auto"/>
        <w:ind w:firstLine="709"/>
        <w:jc w:val="both"/>
        <w:rPr>
          <w:rFonts w:ascii="Times New Roman" w:hAnsi="Times New Roman" w:cs="Times New Roman"/>
          <w:sz w:val="28"/>
          <w:szCs w:val="28"/>
        </w:rPr>
      </w:pPr>
      <w:proofErr w:type="spellStart"/>
      <w:r w:rsidRPr="00EB2E38">
        <w:rPr>
          <w:rFonts w:ascii="Times New Roman" w:hAnsi="Times New Roman" w:cs="Times New Roman"/>
          <w:sz w:val="28"/>
          <w:szCs w:val="28"/>
          <w:lang w:val="en-US"/>
        </w:rPr>
        <w:t>Nb</w:t>
      </w:r>
      <w:proofErr w:type="spellEnd"/>
      <w:r w:rsidRPr="00EB2E38">
        <w:rPr>
          <w:rFonts w:ascii="Times New Roman" w:hAnsi="Times New Roman" w:cs="Times New Roman"/>
          <w:sz w:val="28"/>
          <w:szCs w:val="28"/>
          <w:vertAlign w:val="subscript"/>
        </w:rPr>
        <w:t>3</w:t>
      </w:r>
      <w:proofErr w:type="spellStart"/>
      <w:r w:rsidRPr="00EB2E38">
        <w:rPr>
          <w:rFonts w:ascii="Times New Roman" w:hAnsi="Times New Roman" w:cs="Times New Roman"/>
          <w:sz w:val="28"/>
          <w:szCs w:val="28"/>
          <w:lang w:val="en-US"/>
        </w:rPr>
        <w:t>Sn</w:t>
      </w:r>
      <w:proofErr w:type="spellEnd"/>
      <w:r w:rsidRPr="00EB2E38">
        <w:rPr>
          <w:rFonts w:ascii="Times New Roman" w:hAnsi="Times New Roman" w:cs="Times New Roman"/>
          <w:sz w:val="28"/>
          <w:szCs w:val="28"/>
        </w:rPr>
        <w:t>,</w:t>
      </w:r>
      <w:r w:rsidR="00211953" w:rsidRPr="00EB2E38">
        <w:rPr>
          <w:rFonts w:ascii="Times New Roman" w:hAnsi="Times New Roman" w:cs="Times New Roman"/>
          <w:sz w:val="28"/>
          <w:szCs w:val="28"/>
        </w:rPr>
        <w:t xml:space="preserve"> </w:t>
      </w:r>
      <w:r w:rsidRPr="00EB2E38">
        <w:rPr>
          <w:rFonts w:ascii="Times New Roman" w:hAnsi="Times New Roman" w:cs="Times New Roman"/>
          <w:sz w:val="28"/>
          <w:szCs w:val="28"/>
        </w:rPr>
        <w:t xml:space="preserve">сверхпроводники, </w:t>
      </w:r>
      <w:r w:rsidR="00211953" w:rsidRPr="00EB2E38">
        <w:rPr>
          <w:rFonts w:ascii="Times New Roman" w:hAnsi="Times New Roman" w:cs="Times New Roman"/>
          <w:sz w:val="28"/>
          <w:szCs w:val="28"/>
        </w:rPr>
        <w:t>коэффициент разветвленности, коэффициент искажения, режим деформации</w:t>
      </w:r>
    </w:p>
    <w:p w:rsidR="00002A0D" w:rsidRPr="00EB2E38" w:rsidRDefault="00002A0D" w:rsidP="00EB2E38">
      <w:pPr>
        <w:spacing w:line="360" w:lineRule="auto"/>
        <w:ind w:firstLine="709"/>
        <w:jc w:val="both"/>
        <w:rPr>
          <w:rFonts w:ascii="Times New Roman" w:hAnsi="Times New Roman" w:cs="Times New Roman"/>
          <w:sz w:val="28"/>
          <w:szCs w:val="28"/>
        </w:rPr>
      </w:pPr>
    </w:p>
    <w:p w:rsidR="009614C5" w:rsidRPr="00EB2E38" w:rsidRDefault="009614C5" w:rsidP="00EB2E38">
      <w:pPr>
        <w:spacing w:line="360" w:lineRule="auto"/>
        <w:ind w:firstLine="709"/>
        <w:jc w:val="both"/>
        <w:rPr>
          <w:rFonts w:ascii="Times New Roman" w:hAnsi="Times New Roman" w:cs="Times New Roman"/>
          <w:sz w:val="28"/>
          <w:szCs w:val="28"/>
        </w:rPr>
      </w:pPr>
      <w:r w:rsidRPr="00EB2E38">
        <w:rPr>
          <w:rStyle w:val="translation-chunk"/>
          <w:rFonts w:ascii="Times New Roman" w:hAnsi="Times New Roman" w:cs="Times New Roman"/>
          <w:b/>
          <w:i/>
          <w:color w:val="222222"/>
          <w:sz w:val="28"/>
          <w:szCs w:val="28"/>
          <w:shd w:val="clear" w:color="auto" w:fill="FFFFFF"/>
          <w:lang w:val="en-US"/>
        </w:rPr>
        <w:t>Abstract</w:t>
      </w:r>
      <w:r w:rsidRPr="00EB2E38">
        <w:rPr>
          <w:rStyle w:val="translation-chunk"/>
          <w:rFonts w:ascii="Times New Roman" w:hAnsi="Times New Roman" w:cs="Times New Roman"/>
          <w:b/>
          <w:color w:val="222222"/>
          <w:sz w:val="28"/>
          <w:szCs w:val="28"/>
          <w:shd w:val="clear" w:color="auto" w:fill="FFFFFF"/>
          <w:lang w:val="en-US"/>
        </w:rPr>
        <w:t>:</w:t>
      </w:r>
    </w:p>
    <w:p w:rsidR="00523522" w:rsidRPr="00EB2E38" w:rsidRDefault="00523522" w:rsidP="00EB2E38">
      <w:pPr>
        <w:spacing w:line="360" w:lineRule="auto"/>
        <w:ind w:firstLine="709"/>
        <w:jc w:val="both"/>
        <w:rPr>
          <w:rFonts w:ascii="Times New Roman" w:hAnsi="Times New Roman" w:cs="Times New Roman"/>
          <w:sz w:val="28"/>
          <w:szCs w:val="28"/>
        </w:rPr>
      </w:pPr>
      <w:r w:rsidRPr="00EB2E38">
        <w:rPr>
          <w:rFonts w:ascii="Times New Roman" w:hAnsi="Times New Roman" w:cs="Times New Roman"/>
          <w:sz w:val="28"/>
          <w:szCs w:val="28"/>
          <w:lang w:val="en-US"/>
        </w:rPr>
        <w:t>The presented work is devoted to the investigation of the structure of the components of the composite Nb3Sn superconductor in the process of obtaining different diameters by the coefficients of branching and distortion with decreasing diameter. The most sensitive layers of the composite are deformed. Recommendations are given on limiting the logarithm of the total drawing.</w:t>
      </w:r>
    </w:p>
    <w:p w:rsidR="009614C5" w:rsidRPr="00EB2E38" w:rsidRDefault="009614C5" w:rsidP="00EB2E38">
      <w:pPr>
        <w:spacing w:line="360" w:lineRule="auto"/>
        <w:ind w:firstLine="709"/>
        <w:jc w:val="both"/>
        <w:rPr>
          <w:rFonts w:ascii="Times New Roman" w:hAnsi="Times New Roman" w:cs="Times New Roman"/>
          <w:sz w:val="28"/>
          <w:szCs w:val="28"/>
        </w:rPr>
      </w:pPr>
      <w:r w:rsidRPr="00EB2E38">
        <w:rPr>
          <w:rStyle w:val="translation-chunk"/>
          <w:rFonts w:ascii="Times New Roman" w:hAnsi="Times New Roman" w:cs="Times New Roman"/>
          <w:b/>
          <w:i/>
          <w:sz w:val="28"/>
          <w:szCs w:val="28"/>
          <w:shd w:val="clear" w:color="auto" w:fill="FFFFFF"/>
          <w:lang w:val="en-US"/>
        </w:rPr>
        <w:t>Keywords</w:t>
      </w:r>
      <w:r w:rsidRPr="00EB2E38">
        <w:rPr>
          <w:rStyle w:val="translation-chunk"/>
          <w:rFonts w:ascii="Times New Roman" w:hAnsi="Times New Roman" w:cs="Times New Roman"/>
          <w:b/>
          <w:sz w:val="28"/>
          <w:szCs w:val="28"/>
          <w:shd w:val="clear" w:color="auto" w:fill="FFFFFF"/>
          <w:lang w:val="en-US"/>
        </w:rPr>
        <w:t>:</w:t>
      </w:r>
    </w:p>
    <w:p w:rsidR="00211953" w:rsidRPr="00EB2E38" w:rsidRDefault="00523522" w:rsidP="00EB2E38">
      <w:pPr>
        <w:spacing w:line="360" w:lineRule="auto"/>
        <w:ind w:firstLine="709"/>
        <w:jc w:val="both"/>
        <w:rPr>
          <w:rFonts w:ascii="Times New Roman" w:hAnsi="Times New Roman" w:cs="Times New Roman"/>
          <w:sz w:val="28"/>
          <w:szCs w:val="28"/>
          <w:lang w:val="en-US"/>
        </w:rPr>
      </w:pPr>
      <w:r w:rsidRPr="00EB2E38">
        <w:rPr>
          <w:rFonts w:ascii="Times New Roman" w:hAnsi="Times New Roman" w:cs="Times New Roman"/>
          <w:sz w:val="28"/>
          <w:szCs w:val="28"/>
          <w:lang w:val="en-US"/>
        </w:rPr>
        <w:t>Nb3Sn, superconductors, coefficient of branching, coefficient of branching, strain mode</w:t>
      </w:r>
    </w:p>
    <w:p w:rsidR="00523522" w:rsidRPr="00523522" w:rsidRDefault="00523522" w:rsidP="00523522">
      <w:pPr>
        <w:spacing w:after="0" w:line="360" w:lineRule="auto"/>
        <w:ind w:firstLine="709"/>
        <w:jc w:val="center"/>
        <w:rPr>
          <w:rFonts w:ascii="Times New Roman" w:hAnsi="Times New Roman" w:cs="Times New Roman"/>
          <w:b/>
          <w:sz w:val="28"/>
          <w:szCs w:val="28"/>
        </w:rPr>
      </w:pPr>
      <w:r w:rsidRPr="00523522">
        <w:rPr>
          <w:rFonts w:ascii="Times New Roman" w:hAnsi="Times New Roman" w:cs="Times New Roman"/>
          <w:b/>
          <w:sz w:val="28"/>
          <w:szCs w:val="28"/>
        </w:rPr>
        <w:t>Введение</w:t>
      </w:r>
    </w:p>
    <w:p w:rsidR="00C94B9C" w:rsidRDefault="00C94B9C" w:rsidP="004B0822">
      <w:pPr>
        <w:spacing w:after="0" w:line="360" w:lineRule="auto"/>
        <w:ind w:firstLine="709"/>
        <w:jc w:val="both"/>
        <w:rPr>
          <w:rFonts w:ascii="Times New Roman" w:hAnsi="Times New Roman" w:cs="Times New Roman"/>
          <w:sz w:val="28"/>
          <w:szCs w:val="28"/>
          <w:shd w:val="clear" w:color="auto" w:fill="FFFFFF"/>
        </w:rPr>
      </w:pPr>
      <w:r>
        <w:rPr>
          <w:rFonts w:ascii="Times New Roman" w:hAnsi="Times New Roman" w:cs="Times New Roman"/>
          <w:sz w:val="28"/>
          <w:szCs w:val="28"/>
        </w:rPr>
        <w:t>В 2026 г.</w:t>
      </w:r>
      <w:r w:rsidRPr="009C47E8">
        <w:rPr>
          <w:rFonts w:ascii="Times New Roman" w:hAnsi="Times New Roman" w:cs="Times New Roman"/>
          <w:sz w:val="28"/>
          <w:szCs w:val="28"/>
        </w:rPr>
        <w:t xml:space="preserve"> планируется запуск модернизированного Большого </w:t>
      </w:r>
      <w:proofErr w:type="spellStart"/>
      <w:r w:rsidRPr="009C47E8">
        <w:rPr>
          <w:rFonts w:ascii="Times New Roman" w:hAnsi="Times New Roman" w:cs="Times New Roman"/>
          <w:sz w:val="28"/>
          <w:szCs w:val="28"/>
        </w:rPr>
        <w:t>Адронного</w:t>
      </w:r>
      <w:proofErr w:type="spellEnd"/>
      <w:r w:rsidRPr="009C47E8">
        <w:rPr>
          <w:rFonts w:ascii="Times New Roman" w:hAnsi="Times New Roman" w:cs="Times New Roman"/>
          <w:sz w:val="28"/>
          <w:szCs w:val="28"/>
        </w:rPr>
        <w:t xml:space="preserve"> </w:t>
      </w:r>
      <w:proofErr w:type="spellStart"/>
      <w:r w:rsidRPr="009C47E8">
        <w:rPr>
          <w:rFonts w:ascii="Times New Roman" w:hAnsi="Times New Roman" w:cs="Times New Roman"/>
          <w:sz w:val="28"/>
          <w:szCs w:val="28"/>
        </w:rPr>
        <w:t>Коллайдера</w:t>
      </w:r>
      <w:proofErr w:type="spellEnd"/>
      <w:r>
        <w:rPr>
          <w:rFonts w:ascii="Times New Roman" w:hAnsi="Times New Roman" w:cs="Times New Roman"/>
          <w:sz w:val="28"/>
          <w:szCs w:val="28"/>
        </w:rPr>
        <w:t xml:space="preserve"> (БАК)</w:t>
      </w:r>
      <w:r w:rsidRPr="009C47E8">
        <w:rPr>
          <w:rFonts w:ascii="Times New Roman" w:hAnsi="Times New Roman" w:cs="Times New Roman"/>
          <w:sz w:val="28"/>
          <w:szCs w:val="28"/>
        </w:rPr>
        <w:t xml:space="preserve"> в Европейском Центре Ядерных Исследований. Новый проект уже получил название </w:t>
      </w:r>
      <w:r w:rsidRPr="009C47E8">
        <w:rPr>
          <w:rFonts w:ascii="Times New Roman" w:hAnsi="Times New Roman" w:cs="Times New Roman"/>
          <w:sz w:val="28"/>
          <w:szCs w:val="28"/>
          <w:lang w:val="en-US"/>
        </w:rPr>
        <w:t>High</w:t>
      </w:r>
      <w:r w:rsidRPr="009C47E8">
        <w:rPr>
          <w:rFonts w:ascii="Times New Roman" w:hAnsi="Times New Roman" w:cs="Times New Roman"/>
          <w:sz w:val="28"/>
          <w:szCs w:val="28"/>
        </w:rPr>
        <w:t>-</w:t>
      </w:r>
      <w:proofErr w:type="spellStart"/>
      <w:r w:rsidRPr="009C47E8">
        <w:rPr>
          <w:rFonts w:ascii="Times New Roman" w:hAnsi="Times New Roman" w:cs="Times New Roman"/>
          <w:sz w:val="28"/>
          <w:szCs w:val="28"/>
          <w:lang w:val="en-US"/>
        </w:rPr>
        <w:t>Luminocity</w:t>
      </w:r>
      <w:proofErr w:type="spellEnd"/>
      <w:r w:rsidRPr="009C47E8">
        <w:rPr>
          <w:rFonts w:ascii="Times New Roman" w:hAnsi="Times New Roman" w:cs="Times New Roman"/>
          <w:sz w:val="28"/>
          <w:szCs w:val="28"/>
        </w:rPr>
        <w:t xml:space="preserve"> </w:t>
      </w:r>
      <w:r w:rsidRPr="009C47E8">
        <w:rPr>
          <w:rFonts w:ascii="Times New Roman" w:hAnsi="Times New Roman" w:cs="Times New Roman"/>
          <w:sz w:val="28"/>
          <w:szCs w:val="28"/>
          <w:lang w:val="en-US"/>
        </w:rPr>
        <w:t>LHC</w:t>
      </w:r>
      <w:r w:rsidRPr="009C47E8">
        <w:rPr>
          <w:rFonts w:ascii="Times New Roman" w:hAnsi="Times New Roman" w:cs="Times New Roman"/>
          <w:sz w:val="28"/>
          <w:szCs w:val="28"/>
        </w:rPr>
        <w:t xml:space="preserve"> (ускоритель высокой светимости). Предполагается повысить светимость магнитной системы более чем в 10 раз (3000 фб</w:t>
      </w:r>
      <w:r w:rsidRPr="009C47E8">
        <w:rPr>
          <w:rFonts w:ascii="Times New Roman" w:hAnsi="Times New Roman" w:cs="Times New Roman"/>
          <w:sz w:val="28"/>
          <w:szCs w:val="28"/>
          <w:vertAlign w:val="superscript"/>
        </w:rPr>
        <w:t>−1</w:t>
      </w:r>
      <w:r w:rsidRPr="009C47E8">
        <w:rPr>
          <w:rFonts w:ascii="Times New Roman" w:hAnsi="Times New Roman" w:cs="Times New Roman"/>
          <w:sz w:val="28"/>
          <w:szCs w:val="28"/>
        </w:rPr>
        <w:t>), что эквивалентно соответствующему повышению набора статистики столкновения частиц (к примеру, за 2017 год в планах набор интегральной светимости до 150 фб</w:t>
      </w:r>
      <w:r w:rsidRPr="009C47E8">
        <w:rPr>
          <w:rFonts w:ascii="Times New Roman" w:hAnsi="Times New Roman" w:cs="Times New Roman"/>
          <w:sz w:val="28"/>
          <w:szCs w:val="28"/>
          <w:vertAlign w:val="superscript"/>
        </w:rPr>
        <w:t>−1</w:t>
      </w:r>
      <w:r w:rsidRPr="009C47E8">
        <w:rPr>
          <w:rFonts w:ascii="Times New Roman" w:hAnsi="Times New Roman" w:cs="Times New Roman"/>
          <w:sz w:val="28"/>
          <w:szCs w:val="28"/>
        </w:rPr>
        <w:t xml:space="preserve">). </w:t>
      </w:r>
      <w:r w:rsidRPr="009C47E8">
        <w:rPr>
          <w:rStyle w:val="apple-converted-space"/>
          <w:rFonts w:ascii="Times New Roman" w:hAnsi="Times New Roman" w:cs="Times New Roman"/>
          <w:sz w:val="28"/>
          <w:szCs w:val="28"/>
          <w:shd w:val="clear" w:color="auto" w:fill="FFFFFF"/>
        </w:rPr>
        <w:t> </w:t>
      </w:r>
      <w:r>
        <w:rPr>
          <w:rFonts w:ascii="Times New Roman" w:hAnsi="Times New Roman" w:cs="Times New Roman"/>
          <w:sz w:val="28"/>
          <w:szCs w:val="28"/>
          <w:shd w:val="clear" w:color="auto" w:fill="FFFFFF"/>
        </w:rPr>
        <w:t>Модернизированный</w:t>
      </w:r>
      <w:r w:rsidRPr="009C47E8">
        <w:rPr>
          <w:rFonts w:ascii="Times New Roman" w:hAnsi="Times New Roman" w:cs="Times New Roman"/>
          <w:sz w:val="28"/>
          <w:szCs w:val="28"/>
          <w:shd w:val="clear" w:color="auto" w:fill="FFFFFF"/>
        </w:rPr>
        <w:t xml:space="preserve"> БАК </w:t>
      </w:r>
      <w:r w:rsidRPr="009C47E8">
        <w:rPr>
          <w:rFonts w:ascii="Times New Roman" w:hAnsi="Times New Roman" w:cs="Times New Roman"/>
          <w:sz w:val="28"/>
          <w:szCs w:val="28"/>
          <w:lang w:val="en-US"/>
        </w:rPr>
        <w:t>High</w:t>
      </w:r>
      <w:r w:rsidRPr="009C47E8">
        <w:rPr>
          <w:rFonts w:ascii="Times New Roman" w:hAnsi="Times New Roman" w:cs="Times New Roman"/>
          <w:sz w:val="28"/>
          <w:szCs w:val="28"/>
        </w:rPr>
        <w:t>-</w:t>
      </w:r>
      <w:proofErr w:type="spellStart"/>
      <w:r w:rsidRPr="009C47E8">
        <w:rPr>
          <w:rFonts w:ascii="Times New Roman" w:hAnsi="Times New Roman" w:cs="Times New Roman"/>
          <w:sz w:val="28"/>
          <w:szCs w:val="28"/>
          <w:lang w:val="en-US"/>
        </w:rPr>
        <w:t>Luminocity</w:t>
      </w:r>
      <w:proofErr w:type="spellEnd"/>
      <w:r w:rsidRPr="009C47E8">
        <w:rPr>
          <w:rFonts w:ascii="Times New Roman" w:hAnsi="Times New Roman" w:cs="Times New Roman"/>
          <w:sz w:val="28"/>
          <w:szCs w:val="28"/>
        </w:rPr>
        <w:t xml:space="preserve"> </w:t>
      </w:r>
      <w:r w:rsidRPr="009C47E8">
        <w:rPr>
          <w:rFonts w:ascii="Times New Roman" w:hAnsi="Times New Roman" w:cs="Times New Roman"/>
          <w:sz w:val="28"/>
          <w:szCs w:val="28"/>
          <w:shd w:val="clear" w:color="auto" w:fill="FFFFFF"/>
        </w:rPr>
        <w:t xml:space="preserve">будет производить до 15 миллионов бозонов </w:t>
      </w:r>
      <w:proofErr w:type="spellStart"/>
      <w:r w:rsidRPr="009C47E8">
        <w:rPr>
          <w:rFonts w:ascii="Times New Roman" w:hAnsi="Times New Roman" w:cs="Times New Roman"/>
          <w:sz w:val="28"/>
          <w:szCs w:val="28"/>
          <w:shd w:val="clear" w:color="auto" w:fill="FFFFFF"/>
        </w:rPr>
        <w:t>Хиггса</w:t>
      </w:r>
      <w:proofErr w:type="spellEnd"/>
      <w:r w:rsidRPr="009C47E8">
        <w:rPr>
          <w:rFonts w:ascii="Times New Roman" w:hAnsi="Times New Roman" w:cs="Times New Roman"/>
          <w:sz w:val="28"/>
          <w:szCs w:val="28"/>
          <w:shd w:val="clear" w:color="auto" w:fill="FFFFFF"/>
        </w:rPr>
        <w:t xml:space="preserve"> в год, по</w:t>
      </w:r>
      <w:r w:rsidRPr="009C47E8">
        <w:rPr>
          <w:rStyle w:val="apple-converted-space"/>
          <w:rFonts w:ascii="Times New Roman" w:hAnsi="Times New Roman" w:cs="Times New Roman"/>
          <w:sz w:val="28"/>
          <w:szCs w:val="28"/>
          <w:shd w:val="clear" w:color="auto" w:fill="FFFFFF"/>
        </w:rPr>
        <w:t> </w:t>
      </w:r>
      <w:r>
        <w:rPr>
          <w:rFonts w:ascii="Times New Roman" w:hAnsi="Times New Roman" w:cs="Times New Roman"/>
          <w:sz w:val="28"/>
          <w:szCs w:val="28"/>
          <w:shd w:val="clear" w:color="auto" w:fill="FFFFFF"/>
        </w:rPr>
        <w:t xml:space="preserve">сравнению с 1,2 </w:t>
      </w:r>
      <w:proofErr w:type="gramStart"/>
      <w:r>
        <w:rPr>
          <w:rFonts w:ascii="Times New Roman" w:hAnsi="Times New Roman" w:cs="Times New Roman"/>
          <w:sz w:val="28"/>
          <w:szCs w:val="28"/>
          <w:shd w:val="clear" w:color="auto" w:fill="FFFFFF"/>
        </w:rPr>
        <w:t>млн</w:t>
      </w:r>
      <w:proofErr w:type="gramEnd"/>
      <w:r w:rsidRPr="009C47E8">
        <w:rPr>
          <w:rFonts w:ascii="Times New Roman" w:hAnsi="Times New Roman" w:cs="Times New Roman"/>
          <w:sz w:val="28"/>
          <w:szCs w:val="28"/>
          <w:shd w:val="clear" w:color="auto" w:fill="FFFFFF"/>
        </w:rPr>
        <w:t>,</w:t>
      </w:r>
      <w:r w:rsidRPr="009C47E8">
        <w:rPr>
          <w:rStyle w:val="apple-converted-space"/>
          <w:rFonts w:ascii="Times New Roman" w:hAnsi="Times New Roman" w:cs="Times New Roman"/>
          <w:sz w:val="28"/>
          <w:szCs w:val="28"/>
          <w:shd w:val="clear" w:color="auto" w:fill="FFFFFF"/>
        </w:rPr>
        <w:t> </w:t>
      </w:r>
      <w:r w:rsidRPr="009C47E8">
        <w:rPr>
          <w:rFonts w:ascii="Times New Roman" w:hAnsi="Times New Roman" w:cs="Times New Roman"/>
          <w:sz w:val="28"/>
          <w:szCs w:val="28"/>
          <w:shd w:val="clear" w:color="auto" w:fill="FFFFFF"/>
        </w:rPr>
        <w:t>п</w:t>
      </w:r>
      <w:r>
        <w:rPr>
          <w:rFonts w:ascii="Times New Roman" w:hAnsi="Times New Roman" w:cs="Times New Roman"/>
          <w:sz w:val="28"/>
          <w:szCs w:val="28"/>
          <w:shd w:val="clear" w:color="auto" w:fill="FFFFFF"/>
        </w:rPr>
        <w:t>олученных</w:t>
      </w:r>
      <w:r w:rsidRPr="009C47E8">
        <w:rPr>
          <w:rFonts w:ascii="Times New Roman" w:hAnsi="Times New Roman" w:cs="Times New Roman"/>
          <w:sz w:val="28"/>
          <w:szCs w:val="28"/>
          <w:shd w:val="clear" w:color="auto" w:fill="FFFFFF"/>
        </w:rPr>
        <w:t xml:space="preserve"> в 2011 и 2012 годах. </w:t>
      </w:r>
    </w:p>
    <w:p w:rsidR="009A7BB2" w:rsidRPr="009C47E8" w:rsidRDefault="00626A28" w:rsidP="004B0822">
      <w:pPr>
        <w:spacing w:after="0" w:line="360" w:lineRule="auto"/>
        <w:ind w:firstLine="709"/>
        <w:jc w:val="both"/>
        <w:rPr>
          <w:rFonts w:ascii="Times New Roman" w:hAnsi="Times New Roman" w:cs="Times New Roman"/>
          <w:sz w:val="28"/>
          <w:szCs w:val="28"/>
        </w:rPr>
      </w:pPr>
      <w:r w:rsidRPr="009C47E8">
        <w:rPr>
          <w:rFonts w:ascii="Times New Roman" w:hAnsi="Times New Roman" w:cs="Times New Roman"/>
          <w:sz w:val="28"/>
          <w:szCs w:val="28"/>
        </w:rPr>
        <w:lastRenderedPageBreak/>
        <w:t xml:space="preserve">Для такого крупного международного проекта требуется 40 тонн </w:t>
      </w:r>
      <w:r w:rsidR="009C47E8">
        <w:rPr>
          <w:rFonts w:ascii="Times New Roman" w:hAnsi="Times New Roman" w:cs="Times New Roman"/>
          <w:sz w:val="28"/>
          <w:szCs w:val="28"/>
        </w:rPr>
        <w:t xml:space="preserve">сверхпроводящего </w:t>
      </w:r>
      <w:proofErr w:type="spellStart"/>
      <w:r w:rsidRPr="009C47E8">
        <w:rPr>
          <w:rFonts w:ascii="Times New Roman" w:hAnsi="Times New Roman" w:cs="Times New Roman"/>
          <w:sz w:val="28"/>
          <w:szCs w:val="28"/>
        </w:rPr>
        <w:t>стренда</w:t>
      </w:r>
      <w:proofErr w:type="spellEnd"/>
      <w:r w:rsidRPr="009C47E8">
        <w:rPr>
          <w:rFonts w:ascii="Times New Roman" w:hAnsi="Times New Roman" w:cs="Times New Roman"/>
          <w:sz w:val="28"/>
          <w:szCs w:val="28"/>
        </w:rPr>
        <w:t xml:space="preserve"> на основе</w:t>
      </w:r>
      <w:r w:rsidR="0039325C" w:rsidRPr="009C47E8">
        <w:rPr>
          <w:rFonts w:ascii="Times New Roman" w:hAnsi="Times New Roman" w:cs="Times New Roman"/>
          <w:sz w:val="28"/>
          <w:szCs w:val="28"/>
        </w:rPr>
        <w:t xml:space="preserve"> интерметаллического соединения</w:t>
      </w:r>
      <w:r w:rsidR="00E6105D" w:rsidRPr="009C47E8">
        <w:rPr>
          <w:rFonts w:ascii="Times New Roman" w:hAnsi="Times New Roman" w:cs="Times New Roman"/>
          <w:sz w:val="28"/>
          <w:szCs w:val="28"/>
        </w:rPr>
        <w:t xml:space="preserve"> </w:t>
      </w:r>
      <w:proofErr w:type="spellStart"/>
      <w:r w:rsidRPr="009C47E8">
        <w:rPr>
          <w:rFonts w:ascii="Times New Roman" w:hAnsi="Times New Roman" w:cs="Times New Roman"/>
          <w:sz w:val="28"/>
          <w:szCs w:val="28"/>
          <w:lang w:val="en-US"/>
        </w:rPr>
        <w:t>Nb</w:t>
      </w:r>
      <w:proofErr w:type="spellEnd"/>
      <w:r w:rsidRPr="009C47E8">
        <w:rPr>
          <w:rFonts w:ascii="Times New Roman" w:hAnsi="Times New Roman" w:cs="Times New Roman"/>
          <w:sz w:val="28"/>
          <w:szCs w:val="28"/>
          <w:vertAlign w:val="subscript"/>
        </w:rPr>
        <w:t>3</w:t>
      </w:r>
      <w:proofErr w:type="spellStart"/>
      <w:r w:rsidRPr="009C47E8">
        <w:rPr>
          <w:rFonts w:ascii="Times New Roman" w:hAnsi="Times New Roman" w:cs="Times New Roman"/>
          <w:sz w:val="28"/>
          <w:szCs w:val="28"/>
          <w:lang w:val="en-US"/>
        </w:rPr>
        <w:t>Sn</w:t>
      </w:r>
      <w:proofErr w:type="spellEnd"/>
      <w:r w:rsidR="00060EFA" w:rsidRPr="009C47E8">
        <w:rPr>
          <w:rFonts w:ascii="Times New Roman" w:hAnsi="Times New Roman" w:cs="Times New Roman"/>
          <w:sz w:val="28"/>
          <w:szCs w:val="28"/>
        </w:rPr>
        <w:t xml:space="preserve"> [1-3]</w:t>
      </w:r>
      <w:r w:rsidR="009C47E8">
        <w:rPr>
          <w:rFonts w:ascii="Times New Roman" w:hAnsi="Times New Roman" w:cs="Times New Roman"/>
          <w:sz w:val="28"/>
          <w:szCs w:val="28"/>
        </w:rPr>
        <w:t>.  Т</w:t>
      </w:r>
      <w:r w:rsidRPr="009C47E8">
        <w:rPr>
          <w:rFonts w:ascii="Times New Roman" w:hAnsi="Times New Roman" w:cs="Times New Roman"/>
          <w:sz w:val="28"/>
          <w:szCs w:val="28"/>
        </w:rPr>
        <w:t xml:space="preserve">ребования к техническим характеристикам </w:t>
      </w:r>
      <w:r w:rsidR="009C47E8">
        <w:rPr>
          <w:rFonts w:ascii="Times New Roman" w:hAnsi="Times New Roman" w:cs="Times New Roman"/>
          <w:sz w:val="28"/>
          <w:szCs w:val="28"/>
        </w:rPr>
        <w:t xml:space="preserve">необходимых </w:t>
      </w:r>
      <w:r w:rsidR="0039325C" w:rsidRPr="009C47E8">
        <w:rPr>
          <w:rFonts w:ascii="Times New Roman" w:hAnsi="Times New Roman" w:cs="Times New Roman"/>
          <w:sz w:val="28"/>
          <w:szCs w:val="28"/>
        </w:rPr>
        <w:t>сверхпроводников нового поколения</w:t>
      </w:r>
      <w:r w:rsidR="009C47E8">
        <w:rPr>
          <w:rFonts w:ascii="Times New Roman" w:hAnsi="Times New Roman" w:cs="Times New Roman"/>
          <w:sz w:val="28"/>
          <w:szCs w:val="28"/>
        </w:rPr>
        <w:t xml:space="preserve"> представлены в таблице 1</w:t>
      </w:r>
      <w:r w:rsidR="0039325C" w:rsidRPr="009C47E8">
        <w:rPr>
          <w:rFonts w:ascii="Times New Roman" w:hAnsi="Times New Roman" w:cs="Times New Roman"/>
          <w:sz w:val="28"/>
          <w:szCs w:val="28"/>
        </w:rPr>
        <w:t xml:space="preserve">. </w:t>
      </w:r>
    </w:p>
    <w:p w:rsidR="00EB2E38" w:rsidRDefault="00D67A06" w:rsidP="00EB2E38">
      <w:pPr>
        <w:jc w:val="right"/>
        <w:rPr>
          <w:rFonts w:ascii="Times New Roman" w:hAnsi="Times New Roman" w:cs="Times New Roman"/>
          <w:sz w:val="24"/>
          <w:szCs w:val="24"/>
        </w:rPr>
      </w:pPr>
      <w:r w:rsidRPr="009F70B7">
        <w:rPr>
          <w:rFonts w:ascii="Times New Roman" w:hAnsi="Times New Roman" w:cs="Times New Roman"/>
          <w:sz w:val="24"/>
          <w:szCs w:val="24"/>
        </w:rPr>
        <w:t xml:space="preserve">Таблица 1 </w:t>
      </w:r>
    </w:p>
    <w:p w:rsidR="00D67A06" w:rsidRPr="009C47E8" w:rsidRDefault="00D67A06" w:rsidP="00EB2E38">
      <w:pPr>
        <w:jc w:val="center"/>
        <w:rPr>
          <w:rFonts w:ascii="Times New Roman" w:hAnsi="Times New Roman" w:cs="Times New Roman"/>
          <w:sz w:val="24"/>
          <w:szCs w:val="24"/>
        </w:rPr>
      </w:pPr>
      <w:r w:rsidRPr="009F70B7">
        <w:rPr>
          <w:rFonts w:ascii="Times New Roman" w:hAnsi="Times New Roman" w:cs="Times New Roman"/>
          <w:sz w:val="24"/>
          <w:szCs w:val="24"/>
        </w:rPr>
        <w:t xml:space="preserve">Технические требования к характеристикам </w:t>
      </w:r>
      <w:proofErr w:type="spellStart"/>
      <w:r w:rsidRPr="009F70B7">
        <w:rPr>
          <w:rFonts w:ascii="Times New Roman" w:hAnsi="Times New Roman" w:cs="Times New Roman"/>
          <w:sz w:val="24"/>
          <w:szCs w:val="24"/>
        </w:rPr>
        <w:t>стрендов</w:t>
      </w:r>
      <w:proofErr w:type="spellEnd"/>
      <w:r w:rsidRPr="009F70B7">
        <w:rPr>
          <w:rFonts w:ascii="Times New Roman" w:hAnsi="Times New Roman" w:cs="Times New Roman"/>
          <w:sz w:val="24"/>
          <w:szCs w:val="24"/>
        </w:rPr>
        <w:t xml:space="preserve"> сверхпроводников на основе </w:t>
      </w:r>
      <w:proofErr w:type="spellStart"/>
      <w:r w:rsidRPr="009F70B7">
        <w:rPr>
          <w:rFonts w:ascii="Times New Roman" w:hAnsi="Times New Roman" w:cs="Times New Roman"/>
          <w:sz w:val="24"/>
          <w:szCs w:val="24"/>
          <w:lang w:val="en-US"/>
        </w:rPr>
        <w:t>Nb</w:t>
      </w:r>
      <w:proofErr w:type="spellEnd"/>
      <w:r w:rsidRPr="009F70B7">
        <w:rPr>
          <w:rFonts w:ascii="Times New Roman" w:hAnsi="Times New Roman" w:cs="Times New Roman"/>
          <w:sz w:val="24"/>
          <w:szCs w:val="24"/>
          <w:vertAlign w:val="subscript"/>
        </w:rPr>
        <w:t>3</w:t>
      </w:r>
      <w:proofErr w:type="spellStart"/>
      <w:r w:rsidRPr="009F70B7">
        <w:rPr>
          <w:rFonts w:ascii="Times New Roman" w:hAnsi="Times New Roman" w:cs="Times New Roman"/>
          <w:sz w:val="24"/>
          <w:szCs w:val="24"/>
          <w:lang w:val="en-US"/>
        </w:rPr>
        <w:t>Sn</w:t>
      </w:r>
      <w:proofErr w:type="spellEnd"/>
      <w:r w:rsidRPr="009F70B7">
        <w:rPr>
          <w:rFonts w:ascii="Times New Roman" w:hAnsi="Times New Roman" w:cs="Times New Roman"/>
          <w:sz w:val="24"/>
          <w:szCs w:val="24"/>
        </w:rPr>
        <w:t xml:space="preserve"> нового поколения</w:t>
      </w:r>
    </w:p>
    <w:tbl>
      <w:tblPr>
        <w:tblStyle w:val="a3"/>
        <w:tblW w:w="0" w:type="auto"/>
        <w:tblLook w:val="04A0" w:firstRow="1" w:lastRow="0" w:firstColumn="1" w:lastColumn="0" w:noHBand="0" w:noVBand="1"/>
      </w:tblPr>
      <w:tblGrid>
        <w:gridCol w:w="5382"/>
        <w:gridCol w:w="2551"/>
      </w:tblGrid>
      <w:tr w:rsidR="0039325C" w:rsidRPr="009F70B7" w:rsidTr="009F70B7">
        <w:tc>
          <w:tcPr>
            <w:tcW w:w="5382" w:type="dxa"/>
          </w:tcPr>
          <w:p w:rsidR="0039325C" w:rsidRPr="009F70B7" w:rsidRDefault="0039325C">
            <w:pPr>
              <w:rPr>
                <w:rFonts w:ascii="Times New Roman" w:hAnsi="Times New Roman" w:cs="Times New Roman"/>
                <w:sz w:val="24"/>
                <w:szCs w:val="24"/>
              </w:rPr>
            </w:pPr>
            <w:r w:rsidRPr="009F70B7">
              <w:rPr>
                <w:rFonts w:ascii="Times New Roman" w:hAnsi="Times New Roman" w:cs="Times New Roman"/>
                <w:sz w:val="24"/>
                <w:szCs w:val="24"/>
              </w:rPr>
              <w:t>Параметр</w:t>
            </w:r>
          </w:p>
        </w:tc>
        <w:tc>
          <w:tcPr>
            <w:tcW w:w="2551" w:type="dxa"/>
          </w:tcPr>
          <w:p w:rsidR="0039325C" w:rsidRPr="009F70B7" w:rsidRDefault="0039325C">
            <w:pPr>
              <w:rPr>
                <w:rFonts w:ascii="Times New Roman" w:hAnsi="Times New Roman" w:cs="Times New Roman"/>
                <w:sz w:val="24"/>
                <w:szCs w:val="24"/>
              </w:rPr>
            </w:pPr>
            <w:r w:rsidRPr="009F70B7">
              <w:rPr>
                <w:rFonts w:ascii="Times New Roman" w:hAnsi="Times New Roman" w:cs="Times New Roman"/>
                <w:sz w:val="24"/>
                <w:szCs w:val="24"/>
              </w:rPr>
              <w:t>Требуемое значение</w:t>
            </w:r>
          </w:p>
        </w:tc>
      </w:tr>
      <w:tr w:rsidR="0039325C" w:rsidRPr="009F70B7" w:rsidTr="009F70B7">
        <w:tc>
          <w:tcPr>
            <w:tcW w:w="5382" w:type="dxa"/>
          </w:tcPr>
          <w:p w:rsidR="0039325C" w:rsidRPr="009F70B7" w:rsidRDefault="0039325C">
            <w:pPr>
              <w:rPr>
                <w:rFonts w:ascii="Times New Roman" w:hAnsi="Times New Roman" w:cs="Times New Roman"/>
                <w:sz w:val="24"/>
                <w:szCs w:val="24"/>
              </w:rPr>
            </w:pPr>
            <w:r w:rsidRPr="009F70B7">
              <w:rPr>
                <w:rFonts w:ascii="Times New Roman" w:hAnsi="Times New Roman" w:cs="Times New Roman"/>
                <w:sz w:val="24"/>
                <w:szCs w:val="24"/>
              </w:rPr>
              <w:t xml:space="preserve">Диаметр, </w:t>
            </w:r>
            <w:proofErr w:type="gramStart"/>
            <w:r w:rsidRPr="009F70B7">
              <w:rPr>
                <w:rFonts w:ascii="Times New Roman" w:hAnsi="Times New Roman" w:cs="Times New Roman"/>
                <w:sz w:val="24"/>
                <w:szCs w:val="24"/>
              </w:rPr>
              <w:t>мм</w:t>
            </w:r>
            <w:proofErr w:type="gramEnd"/>
          </w:p>
        </w:tc>
        <w:tc>
          <w:tcPr>
            <w:tcW w:w="2551" w:type="dxa"/>
          </w:tcPr>
          <w:p w:rsidR="0039325C" w:rsidRPr="009F70B7" w:rsidRDefault="0039325C">
            <w:pPr>
              <w:rPr>
                <w:rFonts w:ascii="Times New Roman" w:hAnsi="Times New Roman" w:cs="Times New Roman"/>
                <w:sz w:val="24"/>
                <w:szCs w:val="24"/>
              </w:rPr>
            </w:pPr>
            <w:r w:rsidRPr="009F70B7">
              <w:rPr>
                <w:rFonts w:ascii="Times New Roman" w:hAnsi="Times New Roman" w:cs="Times New Roman"/>
                <w:sz w:val="24"/>
                <w:szCs w:val="24"/>
              </w:rPr>
              <w:t xml:space="preserve">0,7 </w:t>
            </w:r>
          </w:p>
        </w:tc>
      </w:tr>
      <w:tr w:rsidR="0039325C" w:rsidRPr="009F70B7" w:rsidTr="009F70B7">
        <w:tc>
          <w:tcPr>
            <w:tcW w:w="5382" w:type="dxa"/>
          </w:tcPr>
          <w:p w:rsidR="0039325C" w:rsidRPr="009F70B7" w:rsidRDefault="0039325C">
            <w:pPr>
              <w:rPr>
                <w:rFonts w:ascii="Times New Roman" w:hAnsi="Times New Roman" w:cs="Times New Roman"/>
                <w:sz w:val="24"/>
                <w:szCs w:val="24"/>
              </w:rPr>
            </w:pPr>
            <w:r w:rsidRPr="009F70B7">
              <w:rPr>
                <w:rFonts w:ascii="Times New Roman" w:hAnsi="Times New Roman" w:cs="Times New Roman"/>
                <w:sz w:val="24"/>
                <w:szCs w:val="24"/>
              </w:rPr>
              <w:t>Параметр медь/не медь, ед.</w:t>
            </w:r>
          </w:p>
        </w:tc>
        <w:tc>
          <w:tcPr>
            <w:tcW w:w="2551" w:type="dxa"/>
          </w:tcPr>
          <w:p w:rsidR="0039325C" w:rsidRPr="009F70B7" w:rsidRDefault="0039325C" w:rsidP="00022DF3">
            <w:pPr>
              <w:rPr>
                <w:rFonts w:ascii="Times New Roman" w:hAnsi="Times New Roman" w:cs="Times New Roman"/>
                <w:sz w:val="24"/>
                <w:szCs w:val="24"/>
              </w:rPr>
            </w:pPr>
            <w:r w:rsidRPr="009F70B7">
              <w:rPr>
                <w:rFonts w:ascii="Times New Roman" w:hAnsi="Times New Roman" w:cs="Times New Roman"/>
                <w:sz w:val="24"/>
                <w:szCs w:val="24"/>
              </w:rPr>
              <w:t>1,</w:t>
            </w:r>
            <w:r w:rsidR="00022DF3">
              <w:rPr>
                <w:rFonts w:ascii="Times New Roman" w:hAnsi="Times New Roman" w:cs="Times New Roman"/>
                <w:sz w:val="24"/>
                <w:szCs w:val="24"/>
              </w:rPr>
              <w:t>05-1,25</w:t>
            </w:r>
          </w:p>
        </w:tc>
      </w:tr>
      <w:tr w:rsidR="0039325C" w:rsidRPr="009F70B7" w:rsidTr="009F70B7">
        <w:tc>
          <w:tcPr>
            <w:tcW w:w="5382" w:type="dxa"/>
          </w:tcPr>
          <w:p w:rsidR="0039325C" w:rsidRPr="009F70B7" w:rsidRDefault="0039325C">
            <w:pPr>
              <w:rPr>
                <w:rFonts w:ascii="Times New Roman" w:hAnsi="Times New Roman" w:cs="Times New Roman"/>
                <w:sz w:val="24"/>
                <w:szCs w:val="24"/>
              </w:rPr>
            </w:pPr>
            <w:r w:rsidRPr="009F70B7">
              <w:rPr>
                <w:rFonts w:ascii="Times New Roman" w:hAnsi="Times New Roman" w:cs="Times New Roman"/>
                <w:sz w:val="24"/>
                <w:szCs w:val="24"/>
              </w:rPr>
              <w:t xml:space="preserve">Шаг скрутки, </w:t>
            </w:r>
            <w:proofErr w:type="gramStart"/>
            <w:r w:rsidRPr="009F70B7">
              <w:rPr>
                <w:rFonts w:ascii="Times New Roman" w:hAnsi="Times New Roman" w:cs="Times New Roman"/>
                <w:sz w:val="24"/>
                <w:szCs w:val="24"/>
              </w:rPr>
              <w:t>мм</w:t>
            </w:r>
            <w:proofErr w:type="gramEnd"/>
          </w:p>
        </w:tc>
        <w:tc>
          <w:tcPr>
            <w:tcW w:w="2551" w:type="dxa"/>
          </w:tcPr>
          <w:p w:rsidR="0039325C" w:rsidRPr="009F70B7" w:rsidRDefault="0039325C" w:rsidP="00022DF3">
            <w:pPr>
              <w:rPr>
                <w:rFonts w:ascii="Times New Roman" w:hAnsi="Times New Roman" w:cs="Times New Roman"/>
                <w:sz w:val="24"/>
                <w:szCs w:val="24"/>
              </w:rPr>
            </w:pPr>
            <w:r w:rsidRPr="009F70B7">
              <w:rPr>
                <w:rFonts w:ascii="Times New Roman" w:hAnsi="Times New Roman" w:cs="Times New Roman"/>
                <w:sz w:val="24"/>
                <w:szCs w:val="24"/>
              </w:rPr>
              <w:t>1</w:t>
            </w:r>
            <w:r w:rsidR="00022DF3">
              <w:rPr>
                <w:rFonts w:ascii="Times New Roman" w:hAnsi="Times New Roman" w:cs="Times New Roman"/>
                <w:sz w:val="24"/>
                <w:szCs w:val="24"/>
              </w:rPr>
              <w:t>4±2</w:t>
            </w:r>
          </w:p>
        </w:tc>
      </w:tr>
      <w:tr w:rsidR="0039325C" w:rsidRPr="009F70B7" w:rsidTr="009F70B7">
        <w:tc>
          <w:tcPr>
            <w:tcW w:w="5382" w:type="dxa"/>
          </w:tcPr>
          <w:p w:rsidR="0039325C" w:rsidRPr="009F70B7" w:rsidRDefault="0039325C">
            <w:pPr>
              <w:rPr>
                <w:rFonts w:ascii="Times New Roman" w:hAnsi="Times New Roman" w:cs="Times New Roman"/>
                <w:sz w:val="24"/>
                <w:szCs w:val="24"/>
              </w:rPr>
            </w:pPr>
            <w:r w:rsidRPr="009F70B7">
              <w:rPr>
                <w:rFonts w:ascii="Times New Roman" w:hAnsi="Times New Roman" w:cs="Times New Roman"/>
                <w:sz w:val="24"/>
                <w:szCs w:val="24"/>
              </w:rPr>
              <w:t>Направление скрутки</w:t>
            </w:r>
          </w:p>
        </w:tc>
        <w:tc>
          <w:tcPr>
            <w:tcW w:w="2551" w:type="dxa"/>
          </w:tcPr>
          <w:p w:rsidR="0039325C" w:rsidRPr="009F70B7" w:rsidRDefault="0039325C">
            <w:pPr>
              <w:rPr>
                <w:rFonts w:ascii="Times New Roman" w:hAnsi="Times New Roman" w:cs="Times New Roman"/>
                <w:sz w:val="24"/>
                <w:szCs w:val="24"/>
              </w:rPr>
            </w:pPr>
            <w:r w:rsidRPr="009F70B7">
              <w:rPr>
                <w:rFonts w:ascii="Times New Roman" w:hAnsi="Times New Roman" w:cs="Times New Roman"/>
                <w:sz w:val="24"/>
                <w:szCs w:val="24"/>
              </w:rPr>
              <w:t>Правое</w:t>
            </w:r>
          </w:p>
        </w:tc>
      </w:tr>
      <w:tr w:rsidR="0039325C" w:rsidRPr="009F70B7" w:rsidTr="009F70B7">
        <w:trPr>
          <w:trHeight w:val="301"/>
        </w:trPr>
        <w:tc>
          <w:tcPr>
            <w:tcW w:w="5382" w:type="dxa"/>
          </w:tcPr>
          <w:p w:rsidR="0039325C" w:rsidRPr="009F70B7" w:rsidRDefault="0039325C">
            <w:pPr>
              <w:rPr>
                <w:rFonts w:ascii="Times New Roman" w:hAnsi="Times New Roman" w:cs="Times New Roman"/>
                <w:sz w:val="24"/>
                <w:szCs w:val="24"/>
              </w:rPr>
            </w:pPr>
            <w:r w:rsidRPr="009F70B7">
              <w:rPr>
                <w:rFonts w:ascii="Times New Roman" w:hAnsi="Times New Roman" w:cs="Times New Roman"/>
                <w:sz w:val="24"/>
                <w:szCs w:val="24"/>
              </w:rPr>
              <w:t>Критическая плотность тока</w:t>
            </w:r>
            <w:r w:rsidR="003A79BB" w:rsidRPr="009F70B7">
              <w:rPr>
                <w:rFonts w:ascii="Times New Roman" w:hAnsi="Times New Roman" w:cs="Times New Roman"/>
                <w:sz w:val="24"/>
                <w:szCs w:val="24"/>
              </w:rPr>
              <w:t xml:space="preserve"> (12 Тл, 4,2 К)</w:t>
            </w:r>
            <w:r w:rsidRPr="009F70B7">
              <w:rPr>
                <w:rFonts w:ascii="Times New Roman" w:hAnsi="Times New Roman" w:cs="Times New Roman"/>
                <w:sz w:val="24"/>
                <w:szCs w:val="24"/>
              </w:rPr>
              <w:t>, А/мм</w:t>
            </w:r>
            <w:proofErr w:type="gramStart"/>
            <w:r w:rsidRPr="009F70B7">
              <w:rPr>
                <w:rFonts w:ascii="Times New Roman" w:hAnsi="Times New Roman" w:cs="Times New Roman"/>
                <w:sz w:val="24"/>
                <w:szCs w:val="24"/>
                <w:vertAlign w:val="superscript"/>
              </w:rPr>
              <w:t>2</w:t>
            </w:r>
            <w:proofErr w:type="gramEnd"/>
          </w:p>
        </w:tc>
        <w:tc>
          <w:tcPr>
            <w:tcW w:w="2551" w:type="dxa"/>
          </w:tcPr>
          <w:p w:rsidR="0039325C" w:rsidRPr="009F70B7" w:rsidRDefault="00D14D47">
            <w:pPr>
              <w:rPr>
                <w:rFonts w:ascii="Times New Roman" w:hAnsi="Times New Roman" w:cs="Times New Roman"/>
                <w:sz w:val="24"/>
                <w:szCs w:val="24"/>
              </w:rPr>
            </w:pPr>
            <w:r w:rsidRPr="009F70B7">
              <w:rPr>
                <w:rFonts w:ascii="Times New Roman" w:hAnsi="Times New Roman" w:cs="Times New Roman"/>
                <w:sz w:val="24"/>
                <w:szCs w:val="24"/>
              </w:rPr>
              <w:t>≥2450</w:t>
            </w:r>
            <w:proofErr w:type="gramStart"/>
            <w:r w:rsidRPr="009F70B7">
              <w:rPr>
                <w:rFonts w:ascii="Times New Roman" w:hAnsi="Times New Roman" w:cs="Times New Roman"/>
                <w:sz w:val="24"/>
                <w:szCs w:val="24"/>
              </w:rPr>
              <w:t xml:space="preserve"> А</w:t>
            </w:r>
            <w:proofErr w:type="gramEnd"/>
            <w:r w:rsidRPr="009F70B7">
              <w:rPr>
                <w:rFonts w:ascii="Times New Roman" w:hAnsi="Times New Roman" w:cs="Times New Roman"/>
                <w:sz w:val="24"/>
                <w:szCs w:val="24"/>
              </w:rPr>
              <w:t>/мм</w:t>
            </w:r>
            <w:r w:rsidRPr="009F70B7">
              <w:rPr>
                <w:rFonts w:ascii="Times New Roman" w:hAnsi="Times New Roman" w:cs="Times New Roman"/>
                <w:sz w:val="24"/>
                <w:szCs w:val="24"/>
                <w:vertAlign w:val="superscript"/>
              </w:rPr>
              <w:t>2</w:t>
            </w:r>
          </w:p>
        </w:tc>
      </w:tr>
      <w:tr w:rsidR="0039325C" w:rsidRPr="009F70B7" w:rsidTr="009F70B7">
        <w:tc>
          <w:tcPr>
            <w:tcW w:w="5382" w:type="dxa"/>
          </w:tcPr>
          <w:p w:rsidR="0039325C" w:rsidRPr="009F70B7" w:rsidRDefault="00D14D47">
            <w:pPr>
              <w:rPr>
                <w:rFonts w:ascii="Times New Roman" w:hAnsi="Times New Roman" w:cs="Times New Roman"/>
                <w:sz w:val="24"/>
                <w:szCs w:val="24"/>
              </w:rPr>
            </w:pPr>
            <w:r w:rsidRPr="009F70B7">
              <w:rPr>
                <w:rFonts w:ascii="Times New Roman" w:hAnsi="Times New Roman" w:cs="Times New Roman"/>
                <w:sz w:val="24"/>
                <w:szCs w:val="24"/>
                <w:lang w:val="en-US"/>
              </w:rPr>
              <w:t>RRR</w:t>
            </w:r>
            <w:r w:rsidRPr="009F70B7">
              <w:rPr>
                <w:rFonts w:ascii="Times New Roman" w:hAnsi="Times New Roman" w:cs="Times New Roman"/>
                <w:sz w:val="24"/>
                <w:szCs w:val="24"/>
              </w:rPr>
              <w:t>, ед.</w:t>
            </w:r>
          </w:p>
        </w:tc>
        <w:tc>
          <w:tcPr>
            <w:tcW w:w="2551" w:type="dxa"/>
          </w:tcPr>
          <w:p w:rsidR="0039325C" w:rsidRPr="009F70B7" w:rsidRDefault="00D14D47">
            <w:pPr>
              <w:rPr>
                <w:rFonts w:ascii="Times New Roman" w:hAnsi="Times New Roman" w:cs="Times New Roman"/>
                <w:sz w:val="24"/>
                <w:szCs w:val="24"/>
              </w:rPr>
            </w:pPr>
            <w:r w:rsidRPr="009F70B7">
              <w:rPr>
                <w:rFonts w:ascii="Times New Roman" w:hAnsi="Times New Roman" w:cs="Times New Roman"/>
                <w:sz w:val="24"/>
                <w:szCs w:val="24"/>
              </w:rPr>
              <w:t>≥150</w:t>
            </w:r>
          </w:p>
        </w:tc>
      </w:tr>
      <w:tr w:rsidR="0039325C" w:rsidRPr="009F70B7" w:rsidTr="009F70B7">
        <w:tc>
          <w:tcPr>
            <w:tcW w:w="5382" w:type="dxa"/>
          </w:tcPr>
          <w:p w:rsidR="0039325C" w:rsidRPr="009F70B7" w:rsidRDefault="006A4B57">
            <w:pPr>
              <w:rPr>
                <w:rFonts w:ascii="Times New Roman" w:hAnsi="Times New Roman" w:cs="Times New Roman"/>
                <w:sz w:val="24"/>
                <w:szCs w:val="24"/>
              </w:rPr>
            </w:pPr>
            <w:r w:rsidRPr="009F70B7">
              <w:rPr>
                <w:rFonts w:ascii="Times New Roman" w:hAnsi="Times New Roman" w:cs="Times New Roman"/>
                <w:sz w:val="24"/>
                <w:szCs w:val="24"/>
              </w:rPr>
              <w:t xml:space="preserve">Параметр </w:t>
            </w:r>
            <w:r w:rsidRPr="009F70B7">
              <w:rPr>
                <w:rFonts w:ascii="Times New Roman" w:hAnsi="Times New Roman" w:cs="Times New Roman"/>
                <w:sz w:val="24"/>
                <w:szCs w:val="24"/>
                <w:lang w:val="en-US"/>
              </w:rPr>
              <w:t>n</w:t>
            </w:r>
            <w:r w:rsidRPr="009F70B7">
              <w:rPr>
                <w:rFonts w:ascii="Times New Roman" w:hAnsi="Times New Roman" w:cs="Times New Roman"/>
                <w:sz w:val="24"/>
                <w:szCs w:val="24"/>
              </w:rPr>
              <w:t>, ед.</w:t>
            </w:r>
          </w:p>
        </w:tc>
        <w:tc>
          <w:tcPr>
            <w:tcW w:w="2551" w:type="dxa"/>
          </w:tcPr>
          <w:p w:rsidR="0039325C" w:rsidRPr="009F70B7" w:rsidRDefault="006A4B57">
            <w:pPr>
              <w:rPr>
                <w:rFonts w:ascii="Times New Roman" w:hAnsi="Times New Roman" w:cs="Times New Roman"/>
                <w:sz w:val="24"/>
                <w:szCs w:val="24"/>
              </w:rPr>
            </w:pPr>
            <w:r w:rsidRPr="009F70B7">
              <w:rPr>
                <w:rFonts w:ascii="Times New Roman" w:hAnsi="Times New Roman" w:cs="Times New Roman"/>
                <w:sz w:val="24"/>
                <w:szCs w:val="24"/>
              </w:rPr>
              <w:t>≥30</w:t>
            </w:r>
          </w:p>
        </w:tc>
      </w:tr>
      <w:tr w:rsidR="006A4B57" w:rsidRPr="009F70B7" w:rsidTr="009F70B7">
        <w:tc>
          <w:tcPr>
            <w:tcW w:w="5382" w:type="dxa"/>
          </w:tcPr>
          <w:p w:rsidR="006A4B57" w:rsidRPr="009F70B7" w:rsidRDefault="006A4B57">
            <w:pPr>
              <w:rPr>
                <w:rFonts w:ascii="Times New Roman" w:hAnsi="Times New Roman" w:cs="Times New Roman"/>
                <w:sz w:val="24"/>
                <w:szCs w:val="24"/>
              </w:rPr>
            </w:pPr>
            <w:r w:rsidRPr="009F70B7">
              <w:rPr>
                <w:rFonts w:ascii="Times New Roman" w:hAnsi="Times New Roman" w:cs="Times New Roman"/>
                <w:sz w:val="24"/>
                <w:szCs w:val="24"/>
              </w:rPr>
              <w:t>Эффективный диаметр</w:t>
            </w:r>
            <w:r w:rsidR="009F4493">
              <w:rPr>
                <w:rFonts w:ascii="Times New Roman" w:hAnsi="Times New Roman" w:cs="Times New Roman"/>
                <w:sz w:val="24"/>
                <w:szCs w:val="24"/>
              </w:rPr>
              <w:t xml:space="preserve"> волокна</w:t>
            </w:r>
            <w:r w:rsidRPr="009F70B7">
              <w:rPr>
                <w:rFonts w:ascii="Times New Roman" w:hAnsi="Times New Roman" w:cs="Times New Roman"/>
                <w:sz w:val="24"/>
                <w:szCs w:val="24"/>
              </w:rPr>
              <w:t xml:space="preserve">, </w:t>
            </w:r>
            <w:proofErr w:type="gramStart"/>
            <w:r w:rsidRPr="009F70B7">
              <w:rPr>
                <w:rFonts w:ascii="Times New Roman" w:hAnsi="Times New Roman" w:cs="Times New Roman"/>
                <w:sz w:val="24"/>
                <w:szCs w:val="24"/>
              </w:rPr>
              <w:t>мкм</w:t>
            </w:r>
            <w:proofErr w:type="gramEnd"/>
          </w:p>
        </w:tc>
        <w:tc>
          <w:tcPr>
            <w:tcW w:w="2551" w:type="dxa"/>
          </w:tcPr>
          <w:p w:rsidR="006A4B57" w:rsidRPr="009F70B7" w:rsidRDefault="006A4B57">
            <w:pPr>
              <w:rPr>
                <w:rFonts w:ascii="Times New Roman" w:hAnsi="Times New Roman" w:cs="Times New Roman"/>
                <w:sz w:val="24"/>
                <w:szCs w:val="24"/>
              </w:rPr>
            </w:pPr>
            <w:r w:rsidRPr="009F70B7">
              <w:rPr>
                <w:rFonts w:ascii="Times New Roman" w:hAnsi="Times New Roman" w:cs="Times New Roman"/>
                <w:sz w:val="24"/>
                <w:szCs w:val="24"/>
              </w:rPr>
              <w:t>≤50</w:t>
            </w:r>
          </w:p>
        </w:tc>
      </w:tr>
      <w:tr w:rsidR="006A4B57" w:rsidRPr="009F70B7" w:rsidTr="009F70B7">
        <w:tc>
          <w:tcPr>
            <w:tcW w:w="5382" w:type="dxa"/>
          </w:tcPr>
          <w:p w:rsidR="006A4B57" w:rsidRPr="009F70B7" w:rsidRDefault="00D67A06">
            <w:pPr>
              <w:rPr>
                <w:rFonts w:ascii="Times New Roman" w:hAnsi="Times New Roman" w:cs="Times New Roman"/>
                <w:sz w:val="24"/>
                <w:szCs w:val="24"/>
              </w:rPr>
            </w:pPr>
            <w:r w:rsidRPr="009F70B7">
              <w:rPr>
                <w:rFonts w:ascii="Times New Roman" w:hAnsi="Times New Roman" w:cs="Times New Roman"/>
                <w:sz w:val="24"/>
                <w:szCs w:val="24"/>
              </w:rPr>
              <w:t xml:space="preserve">Минимальная длина куска, </w:t>
            </w:r>
            <w:proofErr w:type="gramStart"/>
            <w:r w:rsidRPr="009F70B7">
              <w:rPr>
                <w:rFonts w:ascii="Times New Roman" w:hAnsi="Times New Roman" w:cs="Times New Roman"/>
                <w:sz w:val="24"/>
                <w:szCs w:val="24"/>
              </w:rPr>
              <w:t>м</w:t>
            </w:r>
            <w:proofErr w:type="gramEnd"/>
          </w:p>
        </w:tc>
        <w:tc>
          <w:tcPr>
            <w:tcW w:w="2551" w:type="dxa"/>
          </w:tcPr>
          <w:p w:rsidR="006A4B57" w:rsidRPr="009F70B7" w:rsidRDefault="00D67A06">
            <w:pPr>
              <w:rPr>
                <w:rFonts w:ascii="Times New Roman" w:hAnsi="Times New Roman" w:cs="Times New Roman"/>
                <w:sz w:val="24"/>
                <w:szCs w:val="24"/>
              </w:rPr>
            </w:pPr>
            <w:r w:rsidRPr="009F70B7">
              <w:rPr>
                <w:rFonts w:ascii="Times New Roman" w:hAnsi="Times New Roman" w:cs="Times New Roman"/>
                <w:sz w:val="24"/>
                <w:szCs w:val="24"/>
              </w:rPr>
              <w:t>≥ 1000</w:t>
            </w:r>
          </w:p>
        </w:tc>
      </w:tr>
    </w:tbl>
    <w:p w:rsidR="0039325C" w:rsidRPr="00DA1637" w:rsidRDefault="0039325C">
      <w:pPr>
        <w:rPr>
          <w:rFonts w:ascii="Times New Roman" w:hAnsi="Times New Roman" w:cs="Times New Roman"/>
        </w:rPr>
      </w:pPr>
    </w:p>
    <w:p w:rsidR="00022DF3" w:rsidRDefault="00B17C16" w:rsidP="004B0822">
      <w:pPr>
        <w:spacing w:after="0" w:line="360" w:lineRule="auto"/>
        <w:ind w:firstLine="709"/>
        <w:jc w:val="both"/>
        <w:rPr>
          <w:rFonts w:ascii="Times New Roman" w:hAnsi="Times New Roman" w:cs="Times New Roman"/>
          <w:sz w:val="28"/>
          <w:szCs w:val="28"/>
        </w:rPr>
      </w:pPr>
      <w:proofErr w:type="gramStart"/>
      <w:r w:rsidRPr="009F70B7">
        <w:rPr>
          <w:rFonts w:ascii="Times New Roman" w:hAnsi="Times New Roman" w:cs="Times New Roman"/>
          <w:sz w:val="28"/>
          <w:szCs w:val="28"/>
        </w:rPr>
        <w:t xml:space="preserve">Для получения сверхпроводников на основе </w:t>
      </w:r>
      <w:proofErr w:type="spellStart"/>
      <w:r w:rsidRPr="009F70B7">
        <w:rPr>
          <w:rFonts w:ascii="Times New Roman" w:hAnsi="Times New Roman" w:cs="Times New Roman"/>
          <w:sz w:val="28"/>
          <w:szCs w:val="28"/>
          <w:lang w:val="en-US"/>
        </w:rPr>
        <w:t>Nb</w:t>
      </w:r>
      <w:proofErr w:type="spellEnd"/>
      <w:r w:rsidRPr="009F70B7">
        <w:rPr>
          <w:rFonts w:ascii="Times New Roman" w:hAnsi="Times New Roman" w:cs="Times New Roman"/>
          <w:sz w:val="28"/>
          <w:szCs w:val="28"/>
          <w:vertAlign w:val="subscript"/>
        </w:rPr>
        <w:t>3</w:t>
      </w:r>
      <w:proofErr w:type="spellStart"/>
      <w:r w:rsidRPr="009F70B7">
        <w:rPr>
          <w:rFonts w:ascii="Times New Roman" w:hAnsi="Times New Roman" w:cs="Times New Roman"/>
          <w:sz w:val="28"/>
          <w:szCs w:val="28"/>
          <w:lang w:val="en-US"/>
        </w:rPr>
        <w:t>Sn</w:t>
      </w:r>
      <w:proofErr w:type="spellEnd"/>
      <w:r w:rsidRPr="009F70B7">
        <w:rPr>
          <w:rFonts w:ascii="Times New Roman" w:hAnsi="Times New Roman" w:cs="Times New Roman"/>
          <w:sz w:val="28"/>
          <w:szCs w:val="28"/>
        </w:rPr>
        <w:t xml:space="preserve"> со столь высокими электрофизическими характеристиками используется метод внутреннего источника олова, включающий в себя </w:t>
      </w:r>
      <w:r w:rsidR="00022DF3">
        <w:rPr>
          <w:rFonts w:ascii="Times New Roman" w:hAnsi="Times New Roman" w:cs="Times New Roman"/>
          <w:sz w:val="28"/>
          <w:szCs w:val="28"/>
        </w:rPr>
        <w:t xml:space="preserve">несколько операций сборки </w:t>
      </w:r>
      <w:proofErr w:type="spellStart"/>
      <w:r w:rsidR="00022DF3">
        <w:rPr>
          <w:rFonts w:ascii="Times New Roman" w:hAnsi="Times New Roman" w:cs="Times New Roman"/>
          <w:sz w:val="28"/>
          <w:szCs w:val="28"/>
        </w:rPr>
        <w:t>многоволоконных</w:t>
      </w:r>
      <w:proofErr w:type="spellEnd"/>
      <w:r w:rsidR="00022DF3">
        <w:rPr>
          <w:rFonts w:ascii="Times New Roman" w:hAnsi="Times New Roman" w:cs="Times New Roman"/>
          <w:sz w:val="28"/>
          <w:szCs w:val="28"/>
        </w:rPr>
        <w:t xml:space="preserve"> составных заготовок для формирования структуры с распределенными в поперечном сечении источников олова, каждый из которых </w:t>
      </w:r>
      <w:r>
        <w:rPr>
          <w:rFonts w:ascii="Times New Roman" w:hAnsi="Times New Roman" w:cs="Times New Roman"/>
          <w:sz w:val="28"/>
          <w:szCs w:val="28"/>
        </w:rPr>
        <w:t>окружен</w:t>
      </w:r>
      <w:r w:rsidRPr="009F70B7">
        <w:rPr>
          <w:rFonts w:ascii="Times New Roman" w:hAnsi="Times New Roman" w:cs="Times New Roman"/>
          <w:sz w:val="28"/>
          <w:szCs w:val="28"/>
        </w:rPr>
        <w:t xml:space="preserve"> </w:t>
      </w:r>
      <w:proofErr w:type="spellStart"/>
      <w:r>
        <w:rPr>
          <w:rFonts w:ascii="Times New Roman" w:hAnsi="Times New Roman" w:cs="Times New Roman"/>
          <w:sz w:val="28"/>
          <w:szCs w:val="28"/>
        </w:rPr>
        <w:t>много</w:t>
      </w:r>
      <w:r w:rsidRPr="009F70B7">
        <w:rPr>
          <w:rFonts w:ascii="Times New Roman" w:hAnsi="Times New Roman" w:cs="Times New Roman"/>
          <w:sz w:val="28"/>
          <w:szCs w:val="28"/>
        </w:rPr>
        <w:t>волоконной</w:t>
      </w:r>
      <w:proofErr w:type="spellEnd"/>
      <w:r w:rsidRPr="009F70B7">
        <w:rPr>
          <w:rFonts w:ascii="Times New Roman" w:hAnsi="Times New Roman" w:cs="Times New Roman"/>
          <w:sz w:val="28"/>
          <w:szCs w:val="28"/>
        </w:rPr>
        <w:t xml:space="preserve">  </w:t>
      </w:r>
      <w:proofErr w:type="spellStart"/>
      <w:r w:rsidRPr="009F70B7">
        <w:rPr>
          <w:rFonts w:ascii="Times New Roman" w:hAnsi="Times New Roman" w:cs="Times New Roman"/>
          <w:sz w:val="28"/>
          <w:szCs w:val="28"/>
          <w:lang w:val="en-US"/>
        </w:rPr>
        <w:t>Nb</w:t>
      </w:r>
      <w:proofErr w:type="spellEnd"/>
      <w:r w:rsidRPr="009F70B7">
        <w:rPr>
          <w:rFonts w:ascii="Times New Roman" w:hAnsi="Times New Roman" w:cs="Times New Roman"/>
          <w:sz w:val="28"/>
          <w:szCs w:val="28"/>
        </w:rPr>
        <w:t>-</w:t>
      </w:r>
      <w:r w:rsidRPr="009F70B7">
        <w:rPr>
          <w:rFonts w:ascii="Times New Roman" w:hAnsi="Times New Roman" w:cs="Times New Roman"/>
          <w:sz w:val="28"/>
          <w:szCs w:val="28"/>
          <w:lang w:val="en-US"/>
        </w:rPr>
        <w:t>Cu</w:t>
      </w:r>
      <w:r w:rsidRPr="009F70B7">
        <w:rPr>
          <w:rFonts w:ascii="Times New Roman" w:hAnsi="Times New Roman" w:cs="Times New Roman"/>
          <w:sz w:val="28"/>
          <w:szCs w:val="28"/>
        </w:rPr>
        <w:t xml:space="preserve"> зоной, а также ниобиевым барьером.</w:t>
      </w:r>
      <w:proofErr w:type="gramEnd"/>
    </w:p>
    <w:p w:rsidR="00B17C16" w:rsidRPr="00F46D3B" w:rsidRDefault="00B17C16" w:rsidP="004B0822">
      <w:pPr>
        <w:spacing w:after="0" w:line="360" w:lineRule="auto"/>
        <w:ind w:firstLine="709"/>
        <w:jc w:val="both"/>
        <w:rPr>
          <w:rFonts w:ascii="Times New Roman" w:hAnsi="Times New Roman" w:cs="Times New Roman"/>
          <w:color w:val="FF0000"/>
          <w:sz w:val="28"/>
          <w:szCs w:val="28"/>
        </w:rPr>
      </w:pPr>
      <w:r w:rsidRPr="009F70B7">
        <w:rPr>
          <w:rFonts w:ascii="Times New Roman" w:hAnsi="Times New Roman" w:cs="Times New Roman"/>
          <w:sz w:val="28"/>
          <w:szCs w:val="28"/>
        </w:rPr>
        <w:t xml:space="preserve"> </w:t>
      </w:r>
      <w:r>
        <w:rPr>
          <w:rFonts w:ascii="Times New Roman" w:hAnsi="Times New Roman" w:cs="Times New Roman"/>
          <w:sz w:val="28"/>
          <w:szCs w:val="28"/>
        </w:rPr>
        <w:t xml:space="preserve"> </w:t>
      </w:r>
      <w:r w:rsidRPr="00C56A01">
        <w:rPr>
          <w:rFonts w:ascii="Times New Roman" w:hAnsi="Times New Roman" w:cs="Times New Roman"/>
          <w:sz w:val="28"/>
          <w:szCs w:val="28"/>
        </w:rPr>
        <w:t>Поперечное сечение</w:t>
      </w:r>
      <w:r w:rsidR="00022DF3">
        <w:rPr>
          <w:rFonts w:ascii="Times New Roman" w:hAnsi="Times New Roman" w:cs="Times New Roman"/>
          <w:sz w:val="28"/>
          <w:szCs w:val="28"/>
        </w:rPr>
        <w:t xml:space="preserve"> такого </w:t>
      </w:r>
      <w:proofErr w:type="spellStart"/>
      <w:r w:rsidR="00022DF3">
        <w:rPr>
          <w:rFonts w:ascii="Times New Roman" w:hAnsi="Times New Roman" w:cs="Times New Roman"/>
          <w:sz w:val="28"/>
          <w:szCs w:val="28"/>
          <w:lang w:val="en-US"/>
        </w:rPr>
        <w:t>Nb</w:t>
      </w:r>
      <w:proofErr w:type="spellEnd"/>
      <w:r w:rsidR="00022DF3" w:rsidRPr="00022DF3">
        <w:rPr>
          <w:rFonts w:ascii="Times New Roman" w:hAnsi="Times New Roman" w:cs="Times New Roman"/>
          <w:sz w:val="28"/>
          <w:szCs w:val="28"/>
          <w:vertAlign w:val="subscript"/>
        </w:rPr>
        <w:t>3</w:t>
      </w:r>
      <w:proofErr w:type="spellStart"/>
      <w:r w:rsidR="00022DF3">
        <w:rPr>
          <w:rFonts w:ascii="Times New Roman" w:hAnsi="Times New Roman" w:cs="Times New Roman"/>
          <w:sz w:val="28"/>
          <w:szCs w:val="28"/>
          <w:lang w:val="en-US"/>
        </w:rPr>
        <w:t>Sn</w:t>
      </w:r>
      <w:proofErr w:type="spellEnd"/>
      <w:r w:rsidR="00022DF3" w:rsidRPr="00022DF3">
        <w:rPr>
          <w:rFonts w:ascii="Times New Roman" w:hAnsi="Times New Roman" w:cs="Times New Roman"/>
          <w:sz w:val="28"/>
          <w:szCs w:val="28"/>
        </w:rPr>
        <w:t xml:space="preserve"> </w:t>
      </w:r>
      <w:r w:rsidR="00022DF3">
        <w:rPr>
          <w:rFonts w:ascii="Times New Roman" w:hAnsi="Times New Roman" w:cs="Times New Roman"/>
          <w:sz w:val="28"/>
          <w:szCs w:val="28"/>
        </w:rPr>
        <w:t xml:space="preserve">сверхпроводника приведено </w:t>
      </w:r>
      <w:r w:rsidRPr="00C56A01">
        <w:rPr>
          <w:rFonts w:ascii="Times New Roman" w:hAnsi="Times New Roman" w:cs="Times New Roman"/>
          <w:sz w:val="28"/>
          <w:szCs w:val="28"/>
        </w:rPr>
        <w:t xml:space="preserve"> на рис</w:t>
      </w:r>
      <w:r w:rsidR="00022DF3">
        <w:rPr>
          <w:rFonts w:ascii="Times New Roman" w:hAnsi="Times New Roman" w:cs="Times New Roman"/>
          <w:sz w:val="28"/>
          <w:szCs w:val="28"/>
        </w:rPr>
        <w:t>унке</w:t>
      </w:r>
      <w:r w:rsidR="00C56A01" w:rsidRPr="00F46D3B">
        <w:rPr>
          <w:rFonts w:ascii="Times New Roman" w:hAnsi="Times New Roman" w:cs="Times New Roman"/>
          <w:sz w:val="28"/>
          <w:szCs w:val="28"/>
        </w:rPr>
        <w:t xml:space="preserve"> 1</w:t>
      </w:r>
      <w:r w:rsidR="00022DF3">
        <w:rPr>
          <w:rFonts w:ascii="Times New Roman" w:hAnsi="Times New Roman" w:cs="Times New Roman"/>
          <w:sz w:val="28"/>
          <w:szCs w:val="28"/>
        </w:rPr>
        <w:t>.</w:t>
      </w:r>
    </w:p>
    <w:p w:rsidR="00C56A01" w:rsidRPr="00DA1637" w:rsidRDefault="00C56A01" w:rsidP="00C56A01">
      <w:pPr>
        <w:spacing w:after="0" w:line="360" w:lineRule="auto"/>
        <w:jc w:val="center"/>
        <w:rPr>
          <w:rFonts w:ascii="Times New Roman" w:hAnsi="Times New Roman" w:cs="Times New Roman"/>
        </w:rPr>
      </w:pPr>
      <w:r w:rsidRPr="00F02F96">
        <w:rPr>
          <w:rFonts w:ascii="Times New Roman" w:hAnsi="Times New Roman" w:cs="Times New Roman"/>
          <w:noProof/>
          <w:lang w:eastAsia="ru-RU"/>
        </w:rPr>
        <w:drawing>
          <wp:inline distT="0" distB="0" distL="0" distR="0">
            <wp:extent cx="1426210" cy="1490345"/>
            <wp:effectExtent l="0" t="0" r="254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6210" cy="1490345"/>
                    </a:xfrm>
                    <a:prstGeom prst="rect">
                      <a:avLst/>
                    </a:prstGeom>
                    <a:noFill/>
                    <a:ln>
                      <a:noFill/>
                    </a:ln>
                  </pic:spPr>
                </pic:pic>
              </a:graphicData>
            </a:graphic>
          </wp:inline>
        </w:drawing>
      </w:r>
      <w:r w:rsidRPr="00F02F96">
        <w:rPr>
          <w:rFonts w:ascii="Times New Roman" w:hAnsi="Times New Roman" w:cs="Times New Roman"/>
          <w:noProof/>
          <w:lang w:eastAsia="ru-RU"/>
        </w:rPr>
        <w:t xml:space="preserve"> </w:t>
      </w:r>
      <w:r w:rsidRPr="00F02F96">
        <w:rPr>
          <w:rFonts w:ascii="Times New Roman" w:hAnsi="Times New Roman" w:cs="Times New Roman"/>
          <w:noProof/>
          <w:lang w:eastAsia="ru-RU"/>
        </w:rPr>
        <w:drawing>
          <wp:inline distT="0" distB="0" distL="0" distR="0">
            <wp:extent cx="1975104" cy="1471180"/>
            <wp:effectExtent l="0" t="0" r="635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79293" cy="1474300"/>
                    </a:xfrm>
                    <a:prstGeom prst="rect">
                      <a:avLst/>
                    </a:prstGeom>
                    <a:noFill/>
                    <a:ln>
                      <a:noFill/>
                    </a:ln>
                  </pic:spPr>
                </pic:pic>
              </a:graphicData>
            </a:graphic>
          </wp:inline>
        </w:drawing>
      </w:r>
    </w:p>
    <w:p w:rsidR="00C56A01" w:rsidRPr="00022DF3" w:rsidRDefault="00C56A01" w:rsidP="00C56A01">
      <w:pPr>
        <w:spacing w:after="0" w:line="360" w:lineRule="auto"/>
        <w:jc w:val="center"/>
        <w:rPr>
          <w:rFonts w:ascii="Times New Roman" w:hAnsi="Times New Roman" w:cs="Times New Roman"/>
          <w:sz w:val="24"/>
          <w:szCs w:val="24"/>
        </w:rPr>
      </w:pPr>
      <w:r w:rsidRPr="00022DF3">
        <w:rPr>
          <w:rFonts w:ascii="Times New Roman" w:hAnsi="Times New Roman" w:cs="Times New Roman"/>
          <w:sz w:val="24"/>
          <w:szCs w:val="24"/>
        </w:rPr>
        <w:t xml:space="preserve">Рисунок 1 – Микроструктура </w:t>
      </w:r>
      <w:r w:rsidR="00022DF3" w:rsidRPr="00022DF3">
        <w:rPr>
          <w:rFonts w:ascii="Times New Roman" w:hAnsi="Times New Roman" w:cs="Times New Roman"/>
          <w:sz w:val="24"/>
          <w:szCs w:val="24"/>
        </w:rPr>
        <w:t xml:space="preserve">(слева) </w:t>
      </w:r>
      <w:r w:rsidRPr="00022DF3">
        <w:rPr>
          <w:rFonts w:ascii="Times New Roman" w:hAnsi="Times New Roman" w:cs="Times New Roman"/>
          <w:sz w:val="24"/>
          <w:szCs w:val="24"/>
        </w:rPr>
        <w:t xml:space="preserve">и фрагмент </w:t>
      </w:r>
      <w:r w:rsidR="00022DF3" w:rsidRPr="00022DF3">
        <w:rPr>
          <w:rFonts w:ascii="Times New Roman" w:hAnsi="Times New Roman" w:cs="Times New Roman"/>
          <w:sz w:val="24"/>
          <w:szCs w:val="24"/>
        </w:rPr>
        <w:t>микроструктуры (справа)</w:t>
      </w:r>
      <w:r w:rsidRPr="00022DF3">
        <w:rPr>
          <w:rFonts w:ascii="Times New Roman" w:hAnsi="Times New Roman" w:cs="Times New Roman"/>
          <w:sz w:val="24"/>
          <w:szCs w:val="24"/>
        </w:rPr>
        <w:t xml:space="preserve"> поперечного сечения </w:t>
      </w:r>
      <w:proofErr w:type="spellStart"/>
      <w:r w:rsidR="00022DF3" w:rsidRPr="00022DF3">
        <w:rPr>
          <w:rFonts w:ascii="Times New Roman" w:hAnsi="Times New Roman" w:cs="Times New Roman"/>
          <w:sz w:val="24"/>
          <w:szCs w:val="24"/>
          <w:lang w:val="en-US"/>
        </w:rPr>
        <w:t>Nb</w:t>
      </w:r>
      <w:proofErr w:type="spellEnd"/>
      <w:r w:rsidR="00022DF3" w:rsidRPr="00022DF3">
        <w:rPr>
          <w:rFonts w:ascii="Times New Roman" w:hAnsi="Times New Roman" w:cs="Times New Roman"/>
          <w:sz w:val="24"/>
          <w:szCs w:val="24"/>
          <w:vertAlign w:val="subscript"/>
        </w:rPr>
        <w:t>3</w:t>
      </w:r>
      <w:proofErr w:type="spellStart"/>
      <w:r w:rsidR="00022DF3" w:rsidRPr="00022DF3">
        <w:rPr>
          <w:rFonts w:ascii="Times New Roman" w:hAnsi="Times New Roman" w:cs="Times New Roman"/>
          <w:sz w:val="24"/>
          <w:szCs w:val="24"/>
          <w:lang w:val="en-US"/>
        </w:rPr>
        <w:t>Sn</w:t>
      </w:r>
      <w:proofErr w:type="spellEnd"/>
      <w:r w:rsidR="00022DF3" w:rsidRPr="00022DF3">
        <w:rPr>
          <w:rFonts w:ascii="Times New Roman" w:hAnsi="Times New Roman" w:cs="Times New Roman"/>
          <w:sz w:val="24"/>
          <w:szCs w:val="24"/>
        </w:rPr>
        <w:t xml:space="preserve"> сверхпроводника</w:t>
      </w:r>
    </w:p>
    <w:p w:rsidR="0009498D" w:rsidRPr="009F70B7" w:rsidRDefault="0009498D" w:rsidP="004B0822">
      <w:pPr>
        <w:spacing w:after="0" w:line="360" w:lineRule="auto"/>
        <w:ind w:firstLine="709"/>
        <w:jc w:val="both"/>
        <w:rPr>
          <w:rFonts w:ascii="Times New Roman" w:hAnsi="Times New Roman" w:cs="Times New Roman"/>
          <w:sz w:val="28"/>
          <w:szCs w:val="28"/>
        </w:rPr>
      </w:pPr>
      <w:r w:rsidRPr="009F70B7">
        <w:rPr>
          <w:rFonts w:ascii="Times New Roman" w:hAnsi="Times New Roman" w:cs="Times New Roman"/>
          <w:sz w:val="28"/>
          <w:szCs w:val="28"/>
        </w:rPr>
        <w:lastRenderedPageBreak/>
        <w:t xml:space="preserve">Получение сверхпроводников </w:t>
      </w:r>
      <w:r w:rsidR="00B17C16">
        <w:rPr>
          <w:rFonts w:ascii="Times New Roman" w:hAnsi="Times New Roman" w:cs="Times New Roman"/>
          <w:sz w:val="28"/>
          <w:szCs w:val="28"/>
        </w:rPr>
        <w:t>такой сложной конструкции</w:t>
      </w:r>
      <w:r w:rsidRPr="009F70B7">
        <w:rPr>
          <w:rFonts w:ascii="Times New Roman" w:hAnsi="Times New Roman" w:cs="Times New Roman"/>
          <w:sz w:val="28"/>
          <w:szCs w:val="28"/>
        </w:rPr>
        <w:t xml:space="preserve"> является трудоемким процессом, включающим в себя решение целого ряда </w:t>
      </w:r>
      <w:r w:rsidR="00B17C16">
        <w:rPr>
          <w:rFonts w:ascii="Times New Roman" w:hAnsi="Times New Roman" w:cs="Times New Roman"/>
          <w:sz w:val="28"/>
          <w:szCs w:val="28"/>
        </w:rPr>
        <w:t>научных  задач</w:t>
      </w:r>
      <w:r w:rsidRPr="009F70B7">
        <w:rPr>
          <w:rFonts w:ascii="Times New Roman" w:hAnsi="Times New Roman" w:cs="Times New Roman"/>
          <w:sz w:val="28"/>
          <w:szCs w:val="28"/>
        </w:rPr>
        <w:t>.</w:t>
      </w:r>
      <w:r w:rsidR="00B17C16" w:rsidRPr="00B17C16">
        <w:rPr>
          <w:rFonts w:ascii="Times New Roman" w:hAnsi="Times New Roman" w:cs="Times New Roman"/>
          <w:sz w:val="28"/>
          <w:szCs w:val="28"/>
        </w:rPr>
        <w:t xml:space="preserve"> </w:t>
      </w:r>
      <w:proofErr w:type="gramStart"/>
      <w:r w:rsidR="00B17C16" w:rsidRPr="009F70B7">
        <w:rPr>
          <w:rFonts w:ascii="Times New Roman" w:hAnsi="Times New Roman" w:cs="Times New Roman"/>
          <w:sz w:val="28"/>
          <w:szCs w:val="28"/>
        </w:rPr>
        <w:t>Важное значение</w:t>
      </w:r>
      <w:proofErr w:type="gramEnd"/>
      <w:r w:rsidR="00B17C16" w:rsidRPr="009F70B7">
        <w:rPr>
          <w:rFonts w:ascii="Times New Roman" w:hAnsi="Times New Roman" w:cs="Times New Roman"/>
          <w:sz w:val="28"/>
          <w:szCs w:val="28"/>
        </w:rPr>
        <w:t xml:space="preserve"> имеет сохранение заложенной при сборке</w:t>
      </w:r>
      <w:r w:rsidR="00B17C16">
        <w:rPr>
          <w:rFonts w:ascii="Times New Roman" w:hAnsi="Times New Roman" w:cs="Times New Roman"/>
          <w:sz w:val="28"/>
          <w:szCs w:val="28"/>
        </w:rPr>
        <w:t xml:space="preserve"> финальной заготовки</w:t>
      </w:r>
      <w:r w:rsidR="00B17C16" w:rsidRPr="009F70B7">
        <w:rPr>
          <w:rFonts w:ascii="Times New Roman" w:hAnsi="Times New Roman" w:cs="Times New Roman"/>
          <w:sz w:val="28"/>
          <w:szCs w:val="28"/>
        </w:rPr>
        <w:t xml:space="preserve"> геометрии составляющих компонентов вплоть до </w:t>
      </w:r>
      <w:proofErr w:type="spellStart"/>
      <w:r w:rsidR="003D4FEB">
        <w:rPr>
          <w:rFonts w:ascii="Times New Roman" w:hAnsi="Times New Roman" w:cs="Times New Roman"/>
          <w:sz w:val="28"/>
          <w:szCs w:val="28"/>
        </w:rPr>
        <w:t>стренда</w:t>
      </w:r>
      <w:proofErr w:type="spellEnd"/>
      <w:r w:rsidR="003D4FEB" w:rsidRPr="009F70B7">
        <w:rPr>
          <w:rFonts w:ascii="Times New Roman" w:hAnsi="Times New Roman" w:cs="Times New Roman"/>
          <w:sz w:val="28"/>
          <w:szCs w:val="28"/>
        </w:rPr>
        <w:t xml:space="preserve"> </w:t>
      </w:r>
      <w:r w:rsidR="00A0189D" w:rsidRPr="009F70B7">
        <w:rPr>
          <w:rFonts w:ascii="Times New Roman" w:hAnsi="Times New Roman" w:cs="Times New Roman"/>
          <w:sz w:val="28"/>
          <w:szCs w:val="28"/>
        </w:rPr>
        <w:t xml:space="preserve">диаметра </w:t>
      </w:r>
      <w:r w:rsidR="00B17C16" w:rsidRPr="009F70B7">
        <w:rPr>
          <w:rFonts w:ascii="Times New Roman" w:hAnsi="Times New Roman" w:cs="Times New Roman"/>
          <w:sz w:val="28"/>
          <w:szCs w:val="28"/>
        </w:rPr>
        <w:t>0,7 мм. Нарушения</w:t>
      </w:r>
      <w:r w:rsidR="00B17C16">
        <w:rPr>
          <w:rFonts w:ascii="Times New Roman" w:hAnsi="Times New Roman" w:cs="Times New Roman"/>
          <w:sz w:val="28"/>
          <w:szCs w:val="28"/>
        </w:rPr>
        <w:t xml:space="preserve"> расположения элементов композиции сверхпроводника</w:t>
      </w:r>
      <w:r w:rsidR="00B17C16" w:rsidRPr="009F70B7">
        <w:rPr>
          <w:rFonts w:ascii="Times New Roman" w:hAnsi="Times New Roman" w:cs="Times New Roman"/>
          <w:sz w:val="28"/>
          <w:szCs w:val="28"/>
        </w:rPr>
        <w:t xml:space="preserve">, сильные искажения </w:t>
      </w:r>
      <w:r w:rsidR="00B17C16">
        <w:rPr>
          <w:rFonts w:ascii="Times New Roman" w:hAnsi="Times New Roman" w:cs="Times New Roman"/>
          <w:sz w:val="28"/>
          <w:szCs w:val="28"/>
        </w:rPr>
        <w:t>их формы влияют на плотность критического тока, значение</w:t>
      </w:r>
      <w:r w:rsidR="00B17C16" w:rsidRPr="009F70B7">
        <w:rPr>
          <w:rFonts w:ascii="Times New Roman" w:hAnsi="Times New Roman" w:cs="Times New Roman"/>
          <w:sz w:val="28"/>
          <w:szCs w:val="28"/>
        </w:rPr>
        <w:t xml:space="preserve"> параметра </w:t>
      </w:r>
      <w:r w:rsidR="00B17C16" w:rsidRPr="009F70B7">
        <w:rPr>
          <w:rFonts w:ascii="Times New Roman" w:hAnsi="Times New Roman" w:cs="Times New Roman"/>
          <w:sz w:val="28"/>
          <w:szCs w:val="28"/>
          <w:lang w:val="en-US"/>
        </w:rPr>
        <w:t>RRR</w:t>
      </w:r>
      <w:r w:rsidR="00B17C16" w:rsidRPr="009F70B7">
        <w:rPr>
          <w:rFonts w:ascii="Times New Roman" w:hAnsi="Times New Roman" w:cs="Times New Roman"/>
          <w:sz w:val="28"/>
          <w:szCs w:val="28"/>
        </w:rPr>
        <w:t>, эффект</w:t>
      </w:r>
      <w:r w:rsidR="00B17C16">
        <w:rPr>
          <w:rFonts w:ascii="Times New Roman" w:hAnsi="Times New Roman" w:cs="Times New Roman"/>
          <w:sz w:val="28"/>
          <w:szCs w:val="28"/>
        </w:rPr>
        <w:t>ивн</w:t>
      </w:r>
      <w:r w:rsidR="00A0189D">
        <w:rPr>
          <w:rFonts w:ascii="Times New Roman" w:hAnsi="Times New Roman" w:cs="Times New Roman"/>
          <w:sz w:val="28"/>
          <w:szCs w:val="28"/>
        </w:rPr>
        <w:t>ый диаметр волокон</w:t>
      </w:r>
      <w:r w:rsidR="00B17C16">
        <w:rPr>
          <w:rFonts w:ascii="Times New Roman" w:hAnsi="Times New Roman" w:cs="Times New Roman"/>
          <w:sz w:val="28"/>
          <w:szCs w:val="28"/>
        </w:rPr>
        <w:t>, а также являются</w:t>
      </w:r>
      <w:r w:rsidR="00B17C16" w:rsidRPr="009F70B7">
        <w:rPr>
          <w:rFonts w:ascii="Times New Roman" w:hAnsi="Times New Roman" w:cs="Times New Roman"/>
          <w:sz w:val="28"/>
          <w:szCs w:val="28"/>
        </w:rPr>
        <w:t xml:space="preserve"> рисковым фактором высокой обрывности.</w:t>
      </w:r>
    </w:p>
    <w:p w:rsidR="00C93ABE" w:rsidRPr="009F70B7" w:rsidRDefault="00181316" w:rsidP="004B0822">
      <w:pPr>
        <w:spacing w:after="0" w:line="360" w:lineRule="auto"/>
        <w:ind w:firstLine="709"/>
        <w:jc w:val="both"/>
        <w:rPr>
          <w:rFonts w:ascii="Times New Roman" w:hAnsi="Times New Roman" w:cs="Times New Roman"/>
          <w:sz w:val="28"/>
          <w:szCs w:val="28"/>
        </w:rPr>
      </w:pPr>
      <w:r w:rsidRPr="009F70B7">
        <w:rPr>
          <w:rFonts w:ascii="Times New Roman" w:hAnsi="Times New Roman" w:cs="Times New Roman"/>
          <w:sz w:val="28"/>
          <w:szCs w:val="28"/>
        </w:rPr>
        <w:t xml:space="preserve">В рамках </w:t>
      </w:r>
      <w:r w:rsidR="00C96304" w:rsidRPr="009F70B7">
        <w:rPr>
          <w:rFonts w:ascii="Times New Roman" w:hAnsi="Times New Roman" w:cs="Times New Roman"/>
          <w:sz w:val="28"/>
          <w:szCs w:val="28"/>
        </w:rPr>
        <w:t xml:space="preserve">данной работы </w:t>
      </w:r>
      <w:r w:rsidR="00D014F5" w:rsidRPr="009F70B7">
        <w:rPr>
          <w:rFonts w:ascii="Times New Roman" w:hAnsi="Times New Roman" w:cs="Times New Roman"/>
          <w:sz w:val="28"/>
          <w:szCs w:val="28"/>
        </w:rPr>
        <w:t>проведено</w:t>
      </w:r>
      <w:r w:rsidR="00C96304" w:rsidRPr="009F70B7">
        <w:rPr>
          <w:rFonts w:ascii="Times New Roman" w:hAnsi="Times New Roman" w:cs="Times New Roman"/>
          <w:sz w:val="28"/>
          <w:szCs w:val="28"/>
        </w:rPr>
        <w:t xml:space="preserve"> исследование </w:t>
      </w:r>
      <w:r w:rsidR="00AD5733" w:rsidRPr="009F70B7">
        <w:rPr>
          <w:rFonts w:ascii="Times New Roman" w:hAnsi="Times New Roman" w:cs="Times New Roman"/>
          <w:sz w:val="28"/>
          <w:szCs w:val="28"/>
        </w:rPr>
        <w:t>эволюции</w:t>
      </w:r>
      <w:r w:rsidR="00C96304" w:rsidRPr="009F70B7">
        <w:rPr>
          <w:rFonts w:ascii="Times New Roman" w:hAnsi="Times New Roman" w:cs="Times New Roman"/>
          <w:sz w:val="28"/>
          <w:szCs w:val="28"/>
        </w:rPr>
        <w:t xml:space="preserve"> геометри</w:t>
      </w:r>
      <w:r w:rsidR="00AD5733" w:rsidRPr="009F70B7">
        <w:rPr>
          <w:rFonts w:ascii="Times New Roman" w:hAnsi="Times New Roman" w:cs="Times New Roman"/>
          <w:sz w:val="28"/>
          <w:szCs w:val="28"/>
        </w:rPr>
        <w:t>и</w:t>
      </w:r>
      <w:r w:rsidR="00C96304" w:rsidRPr="009F70B7">
        <w:rPr>
          <w:rFonts w:ascii="Times New Roman" w:hAnsi="Times New Roman" w:cs="Times New Roman"/>
          <w:sz w:val="28"/>
          <w:szCs w:val="28"/>
        </w:rPr>
        <w:t xml:space="preserve"> составляющих компонентов </w:t>
      </w:r>
      <w:proofErr w:type="spellStart"/>
      <w:r w:rsidR="00C96304" w:rsidRPr="009F70B7">
        <w:rPr>
          <w:rFonts w:ascii="Times New Roman" w:hAnsi="Times New Roman" w:cs="Times New Roman"/>
          <w:sz w:val="28"/>
          <w:szCs w:val="28"/>
        </w:rPr>
        <w:t>многоволоконного</w:t>
      </w:r>
      <w:proofErr w:type="spellEnd"/>
      <w:r w:rsidR="00C96304" w:rsidRPr="009F70B7">
        <w:rPr>
          <w:rFonts w:ascii="Times New Roman" w:hAnsi="Times New Roman" w:cs="Times New Roman"/>
          <w:sz w:val="28"/>
          <w:szCs w:val="28"/>
        </w:rPr>
        <w:t xml:space="preserve"> композиционного сверхпроводника на основе </w:t>
      </w:r>
      <w:proofErr w:type="spellStart"/>
      <w:r w:rsidR="00C96304" w:rsidRPr="009F70B7">
        <w:rPr>
          <w:rFonts w:ascii="Times New Roman" w:hAnsi="Times New Roman" w:cs="Times New Roman"/>
          <w:sz w:val="28"/>
          <w:szCs w:val="28"/>
          <w:lang w:val="en-US"/>
        </w:rPr>
        <w:t>Nb</w:t>
      </w:r>
      <w:proofErr w:type="spellEnd"/>
      <w:r w:rsidR="00C96304" w:rsidRPr="009F70B7">
        <w:rPr>
          <w:rFonts w:ascii="Times New Roman" w:hAnsi="Times New Roman" w:cs="Times New Roman"/>
          <w:sz w:val="28"/>
          <w:szCs w:val="28"/>
        </w:rPr>
        <w:t>3</w:t>
      </w:r>
      <w:proofErr w:type="spellStart"/>
      <w:r w:rsidR="00C96304" w:rsidRPr="009F70B7">
        <w:rPr>
          <w:rFonts w:ascii="Times New Roman" w:hAnsi="Times New Roman" w:cs="Times New Roman"/>
          <w:sz w:val="28"/>
          <w:szCs w:val="28"/>
          <w:lang w:val="en-US"/>
        </w:rPr>
        <w:t>Sn</w:t>
      </w:r>
      <w:proofErr w:type="spellEnd"/>
      <w:r w:rsidR="00D014F5" w:rsidRPr="009F70B7">
        <w:rPr>
          <w:rFonts w:ascii="Times New Roman" w:hAnsi="Times New Roman" w:cs="Times New Roman"/>
          <w:sz w:val="28"/>
          <w:szCs w:val="28"/>
        </w:rPr>
        <w:t xml:space="preserve"> в процессе</w:t>
      </w:r>
      <w:r w:rsidR="00AD5733" w:rsidRPr="009F70B7">
        <w:rPr>
          <w:rFonts w:ascii="Times New Roman" w:hAnsi="Times New Roman" w:cs="Times New Roman"/>
          <w:sz w:val="28"/>
          <w:szCs w:val="28"/>
        </w:rPr>
        <w:t xml:space="preserve"> многостадийного</w:t>
      </w:r>
      <w:r w:rsidR="00D014F5" w:rsidRPr="009F70B7">
        <w:rPr>
          <w:rFonts w:ascii="Times New Roman" w:hAnsi="Times New Roman" w:cs="Times New Roman"/>
          <w:sz w:val="28"/>
          <w:szCs w:val="28"/>
        </w:rPr>
        <w:t xml:space="preserve"> </w:t>
      </w:r>
      <w:r w:rsidR="00AD5733" w:rsidRPr="009F70B7">
        <w:rPr>
          <w:rFonts w:ascii="Times New Roman" w:hAnsi="Times New Roman" w:cs="Times New Roman"/>
          <w:sz w:val="28"/>
          <w:szCs w:val="28"/>
        </w:rPr>
        <w:t>волочения</w:t>
      </w:r>
      <w:r w:rsidR="00607619">
        <w:rPr>
          <w:rFonts w:ascii="Times New Roman" w:hAnsi="Times New Roman" w:cs="Times New Roman"/>
          <w:sz w:val="28"/>
          <w:szCs w:val="28"/>
        </w:rPr>
        <w:t xml:space="preserve"> </w:t>
      </w:r>
      <w:r w:rsidR="00B17C16">
        <w:rPr>
          <w:rFonts w:ascii="Times New Roman" w:hAnsi="Times New Roman" w:cs="Times New Roman"/>
          <w:sz w:val="28"/>
          <w:szCs w:val="28"/>
        </w:rPr>
        <w:t xml:space="preserve">для определения </w:t>
      </w:r>
      <w:r w:rsidR="00607619">
        <w:rPr>
          <w:rFonts w:ascii="Times New Roman" w:hAnsi="Times New Roman" w:cs="Times New Roman"/>
          <w:sz w:val="28"/>
          <w:szCs w:val="28"/>
        </w:rPr>
        <w:t xml:space="preserve">«пороговой» </w:t>
      </w:r>
      <w:r w:rsidR="00B17C16">
        <w:rPr>
          <w:rFonts w:ascii="Times New Roman" w:hAnsi="Times New Roman" w:cs="Times New Roman"/>
          <w:sz w:val="28"/>
          <w:szCs w:val="28"/>
        </w:rPr>
        <w:t>степени деформации</w:t>
      </w:r>
      <w:r w:rsidR="00607619">
        <w:rPr>
          <w:rFonts w:ascii="Times New Roman" w:hAnsi="Times New Roman" w:cs="Times New Roman"/>
          <w:sz w:val="28"/>
          <w:szCs w:val="28"/>
        </w:rPr>
        <w:t xml:space="preserve">, после которой наблюдаются </w:t>
      </w:r>
      <w:proofErr w:type="gramStart"/>
      <w:r w:rsidR="00607619">
        <w:rPr>
          <w:rFonts w:ascii="Times New Roman" w:hAnsi="Times New Roman" w:cs="Times New Roman"/>
          <w:sz w:val="28"/>
          <w:szCs w:val="28"/>
        </w:rPr>
        <w:t>значительный</w:t>
      </w:r>
      <w:proofErr w:type="gramEnd"/>
      <w:r w:rsidR="00607619">
        <w:rPr>
          <w:rFonts w:ascii="Times New Roman" w:hAnsi="Times New Roman" w:cs="Times New Roman"/>
          <w:sz w:val="28"/>
          <w:szCs w:val="28"/>
        </w:rPr>
        <w:t xml:space="preserve"> искажения элементов конструкции </w:t>
      </w:r>
      <w:proofErr w:type="spellStart"/>
      <w:r w:rsidR="00607619">
        <w:rPr>
          <w:rFonts w:ascii="Times New Roman" w:hAnsi="Times New Roman" w:cs="Times New Roman"/>
          <w:sz w:val="28"/>
          <w:szCs w:val="28"/>
        </w:rPr>
        <w:t>стренда</w:t>
      </w:r>
      <w:proofErr w:type="spellEnd"/>
      <w:r w:rsidR="00607619">
        <w:rPr>
          <w:rFonts w:ascii="Times New Roman" w:hAnsi="Times New Roman" w:cs="Times New Roman"/>
          <w:sz w:val="28"/>
          <w:szCs w:val="28"/>
        </w:rPr>
        <w:t xml:space="preserve"> и корректировк</w:t>
      </w:r>
      <w:r w:rsidR="00C94B9C">
        <w:rPr>
          <w:rFonts w:ascii="Times New Roman" w:hAnsi="Times New Roman" w:cs="Times New Roman"/>
          <w:sz w:val="28"/>
          <w:szCs w:val="28"/>
        </w:rPr>
        <w:t>а</w:t>
      </w:r>
      <w:r w:rsidR="00607619">
        <w:rPr>
          <w:rFonts w:ascii="Times New Roman" w:hAnsi="Times New Roman" w:cs="Times New Roman"/>
          <w:sz w:val="28"/>
          <w:szCs w:val="28"/>
        </w:rPr>
        <w:t xml:space="preserve"> </w:t>
      </w:r>
      <w:r w:rsidR="00C94B9C">
        <w:rPr>
          <w:rFonts w:ascii="Times New Roman" w:hAnsi="Times New Roman" w:cs="Times New Roman"/>
          <w:sz w:val="28"/>
          <w:szCs w:val="28"/>
        </w:rPr>
        <w:t>режима</w:t>
      </w:r>
      <w:r w:rsidR="00607619">
        <w:rPr>
          <w:rFonts w:ascii="Times New Roman" w:hAnsi="Times New Roman" w:cs="Times New Roman"/>
          <w:sz w:val="28"/>
          <w:szCs w:val="28"/>
        </w:rPr>
        <w:t xml:space="preserve"> деформации</w:t>
      </w:r>
      <w:r w:rsidR="00C96304" w:rsidRPr="009F70B7">
        <w:rPr>
          <w:rFonts w:ascii="Times New Roman" w:hAnsi="Times New Roman" w:cs="Times New Roman"/>
          <w:sz w:val="28"/>
          <w:szCs w:val="28"/>
        </w:rPr>
        <w:t>.</w:t>
      </w:r>
    </w:p>
    <w:p w:rsidR="003A79BB" w:rsidRPr="009F70B7" w:rsidRDefault="00C96304" w:rsidP="004B0822">
      <w:pPr>
        <w:spacing w:after="0" w:line="360" w:lineRule="auto"/>
        <w:ind w:firstLine="709"/>
        <w:jc w:val="both"/>
        <w:rPr>
          <w:rFonts w:ascii="Times New Roman" w:hAnsi="Times New Roman" w:cs="Times New Roman"/>
          <w:sz w:val="28"/>
          <w:szCs w:val="28"/>
        </w:rPr>
      </w:pPr>
      <w:r w:rsidRPr="009F70B7">
        <w:rPr>
          <w:rFonts w:ascii="Times New Roman" w:hAnsi="Times New Roman" w:cs="Times New Roman"/>
          <w:sz w:val="28"/>
          <w:szCs w:val="28"/>
        </w:rPr>
        <w:t xml:space="preserve">В работе проводилось исследование 37 – </w:t>
      </w:r>
      <w:proofErr w:type="spellStart"/>
      <w:r w:rsidRPr="009F70B7">
        <w:rPr>
          <w:rFonts w:ascii="Times New Roman" w:hAnsi="Times New Roman" w:cs="Times New Roman"/>
          <w:sz w:val="28"/>
          <w:szCs w:val="28"/>
        </w:rPr>
        <w:t>субэлементного</w:t>
      </w:r>
      <w:proofErr w:type="spellEnd"/>
      <w:r w:rsidRPr="009F70B7">
        <w:rPr>
          <w:rFonts w:ascii="Times New Roman" w:hAnsi="Times New Roman" w:cs="Times New Roman"/>
          <w:sz w:val="28"/>
          <w:szCs w:val="28"/>
        </w:rPr>
        <w:t xml:space="preserve"> композиционного </w:t>
      </w:r>
      <w:proofErr w:type="spellStart"/>
      <w:r w:rsidRPr="009F70B7">
        <w:rPr>
          <w:rFonts w:ascii="Times New Roman" w:hAnsi="Times New Roman" w:cs="Times New Roman"/>
          <w:sz w:val="28"/>
          <w:szCs w:val="28"/>
        </w:rPr>
        <w:t>стренда</w:t>
      </w:r>
      <w:proofErr w:type="spellEnd"/>
      <w:r w:rsidR="003A79BB" w:rsidRPr="009F70B7">
        <w:rPr>
          <w:rFonts w:ascii="Times New Roman" w:hAnsi="Times New Roman" w:cs="Times New Roman"/>
          <w:sz w:val="28"/>
          <w:szCs w:val="28"/>
        </w:rPr>
        <w:t xml:space="preserve"> на основе </w:t>
      </w:r>
      <w:proofErr w:type="spellStart"/>
      <w:r w:rsidR="003A79BB" w:rsidRPr="009F70B7">
        <w:rPr>
          <w:rFonts w:ascii="Times New Roman" w:hAnsi="Times New Roman" w:cs="Times New Roman"/>
          <w:sz w:val="28"/>
          <w:szCs w:val="28"/>
          <w:lang w:val="en-US"/>
        </w:rPr>
        <w:t>Nb</w:t>
      </w:r>
      <w:proofErr w:type="spellEnd"/>
      <w:r w:rsidR="003A79BB" w:rsidRPr="00C94B9C">
        <w:rPr>
          <w:rFonts w:ascii="Times New Roman" w:hAnsi="Times New Roman" w:cs="Times New Roman"/>
          <w:sz w:val="28"/>
          <w:szCs w:val="28"/>
          <w:vertAlign w:val="subscript"/>
        </w:rPr>
        <w:t>3</w:t>
      </w:r>
      <w:proofErr w:type="spellStart"/>
      <w:r w:rsidR="003A79BB" w:rsidRPr="009F70B7">
        <w:rPr>
          <w:rFonts w:ascii="Times New Roman" w:hAnsi="Times New Roman" w:cs="Times New Roman"/>
          <w:sz w:val="28"/>
          <w:szCs w:val="28"/>
          <w:lang w:val="en-US"/>
        </w:rPr>
        <w:t>Sn</w:t>
      </w:r>
      <w:proofErr w:type="spellEnd"/>
      <w:r w:rsidR="003A79BB" w:rsidRPr="009F70B7">
        <w:rPr>
          <w:rFonts w:ascii="Times New Roman" w:hAnsi="Times New Roman" w:cs="Times New Roman"/>
          <w:sz w:val="28"/>
          <w:szCs w:val="28"/>
        </w:rPr>
        <w:t>, поперечное сечение которого приведено на рисунке 1.</w:t>
      </w:r>
    </w:p>
    <w:p w:rsidR="00607619" w:rsidRPr="009F70B7" w:rsidRDefault="00607619" w:rsidP="004B0822">
      <w:pPr>
        <w:spacing w:after="0" w:line="360" w:lineRule="auto"/>
        <w:ind w:firstLine="709"/>
        <w:jc w:val="both"/>
        <w:rPr>
          <w:rFonts w:ascii="Times New Roman" w:hAnsi="Times New Roman" w:cs="Times New Roman"/>
          <w:sz w:val="28"/>
          <w:szCs w:val="28"/>
        </w:rPr>
      </w:pPr>
      <w:r w:rsidRPr="009F70B7">
        <w:rPr>
          <w:rFonts w:ascii="Times New Roman" w:hAnsi="Times New Roman" w:cs="Times New Roman"/>
          <w:sz w:val="28"/>
          <w:szCs w:val="28"/>
        </w:rPr>
        <w:t xml:space="preserve">Для исследований были отобраны образцы композита на промежуточных этапах волочения, на диаметрах </w:t>
      </w:r>
      <w:r w:rsidR="00A0189D">
        <w:rPr>
          <w:rFonts w:ascii="Times New Roman" w:hAnsi="Times New Roman" w:cs="Times New Roman"/>
          <w:sz w:val="28"/>
          <w:szCs w:val="28"/>
        </w:rPr>
        <w:t xml:space="preserve">8,15 мм, 5,75 мм, 4,0 мм, 2,04 мм, 1,5 мм, 1,0 мм, 0,7 мм, 0,5 мм, </w:t>
      </w:r>
      <w:r w:rsidRPr="009F70B7">
        <w:rPr>
          <w:rFonts w:ascii="Times New Roman" w:hAnsi="Times New Roman" w:cs="Times New Roman"/>
          <w:sz w:val="28"/>
          <w:szCs w:val="28"/>
        </w:rPr>
        <w:t>0,36 мм</w:t>
      </w:r>
      <w:r w:rsidR="00A0189D">
        <w:rPr>
          <w:rFonts w:ascii="Times New Roman" w:hAnsi="Times New Roman" w:cs="Times New Roman"/>
          <w:sz w:val="28"/>
          <w:szCs w:val="28"/>
        </w:rPr>
        <w:t>.</w:t>
      </w:r>
    </w:p>
    <w:p w:rsidR="00607619" w:rsidRPr="009F70B7" w:rsidRDefault="00607619" w:rsidP="004B0822">
      <w:pPr>
        <w:spacing w:after="0" w:line="360" w:lineRule="auto"/>
        <w:ind w:firstLine="709"/>
        <w:jc w:val="both"/>
        <w:rPr>
          <w:rFonts w:ascii="Times New Roman" w:hAnsi="Times New Roman" w:cs="Times New Roman"/>
          <w:sz w:val="28"/>
          <w:szCs w:val="28"/>
        </w:rPr>
      </w:pPr>
      <w:r w:rsidRPr="009F70B7">
        <w:rPr>
          <w:rFonts w:ascii="Times New Roman" w:hAnsi="Times New Roman" w:cs="Times New Roman"/>
          <w:sz w:val="28"/>
          <w:szCs w:val="28"/>
        </w:rPr>
        <w:t>Были подготовлены шлифы поперечного сечения, получены их изображения на оптическом микроскопе, обработаны в графическом редакторе, проведен их сопоставительный анализ.</w:t>
      </w:r>
    </w:p>
    <w:p w:rsidR="00D014F5" w:rsidRPr="009F70B7" w:rsidRDefault="00607619" w:rsidP="004B0822">
      <w:pPr>
        <w:spacing w:after="0" w:line="360" w:lineRule="auto"/>
        <w:ind w:firstLine="709"/>
        <w:jc w:val="both"/>
        <w:rPr>
          <w:rFonts w:ascii="Times New Roman" w:hAnsi="Times New Roman" w:cs="Times New Roman"/>
          <w:sz w:val="28"/>
          <w:szCs w:val="28"/>
        </w:rPr>
      </w:pPr>
      <w:proofErr w:type="gramStart"/>
      <w:r>
        <w:rPr>
          <w:rFonts w:ascii="Times New Roman" w:hAnsi="Times New Roman" w:cs="Times New Roman"/>
          <w:sz w:val="28"/>
          <w:szCs w:val="28"/>
        </w:rPr>
        <w:t>Для количественной оценки полученных изображений микроструктуры поперечных сечений в</w:t>
      </w:r>
      <w:r w:rsidR="00D014F5" w:rsidRPr="009F70B7">
        <w:rPr>
          <w:rFonts w:ascii="Times New Roman" w:hAnsi="Times New Roman" w:cs="Times New Roman"/>
          <w:sz w:val="28"/>
          <w:szCs w:val="28"/>
        </w:rPr>
        <w:t xml:space="preserve"> графическом редакторе разными цветами отмечены </w:t>
      </w:r>
      <w:proofErr w:type="spellStart"/>
      <w:r w:rsidR="00D014F5" w:rsidRPr="009F70B7">
        <w:rPr>
          <w:rFonts w:ascii="Times New Roman" w:hAnsi="Times New Roman" w:cs="Times New Roman"/>
          <w:sz w:val="28"/>
          <w:szCs w:val="28"/>
        </w:rPr>
        <w:t>разноудаленные</w:t>
      </w:r>
      <w:proofErr w:type="spellEnd"/>
      <w:r w:rsidR="00D014F5" w:rsidRPr="009F70B7">
        <w:rPr>
          <w:rFonts w:ascii="Times New Roman" w:hAnsi="Times New Roman" w:cs="Times New Roman"/>
          <w:sz w:val="28"/>
          <w:szCs w:val="28"/>
        </w:rPr>
        <w:t xml:space="preserve"> от центра </w:t>
      </w:r>
      <w:r w:rsidR="007D417E" w:rsidRPr="009F70B7">
        <w:rPr>
          <w:rFonts w:ascii="Times New Roman" w:hAnsi="Times New Roman" w:cs="Times New Roman"/>
          <w:sz w:val="28"/>
          <w:szCs w:val="28"/>
        </w:rPr>
        <w:t>ряды</w:t>
      </w:r>
      <w:r w:rsidR="00F02F96">
        <w:rPr>
          <w:rFonts w:ascii="Times New Roman" w:hAnsi="Times New Roman" w:cs="Times New Roman"/>
          <w:sz w:val="28"/>
          <w:szCs w:val="28"/>
        </w:rPr>
        <w:t xml:space="preserve"> (слои)</w:t>
      </w:r>
      <w:r w:rsidR="007D417E" w:rsidRPr="009F70B7">
        <w:rPr>
          <w:rFonts w:ascii="Times New Roman" w:hAnsi="Times New Roman" w:cs="Times New Roman"/>
          <w:sz w:val="28"/>
          <w:szCs w:val="28"/>
        </w:rPr>
        <w:t xml:space="preserve"> композиционных </w:t>
      </w:r>
      <w:proofErr w:type="spellStart"/>
      <w:r w:rsidR="007D417E" w:rsidRPr="009F70B7">
        <w:rPr>
          <w:rFonts w:ascii="Times New Roman" w:hAnsi="Times New Roman" w:cs="Times New Roman"/>
          <w:sz w:val="28"/>
          <w:szCs w:val="28"/>
        </w:rPr>
        <w:t>субэлементов</w:t>
      </w:r>
      <w:proofErr w:type="spellEnd"/>
      <w:r w:rsidR="007D417E" w:rsidRPr="009F70B7">
        <w:rPr>
          <w:rFonts w:ascii="Times New Roman" w:hAnsi="Times New Roman" w:cs="Times New Roman"/>
          <w:sz w:val="28"/>
          <w:szCs w:val="28"/>
        </w:rPr>
        <w:t xml:space="preserve">, включающие в себя оловянную сердцевину в окружении </w:t>
      </w:r>
      <w:proofErr w:type="spellStart"/>
      <w:r w:rsidR="007D417E" w:rsidRPr="009F70B7">
        <w:rPr>
          <w:rFonts w:ascii="Times New Roman" w:hAnsi="Times New Roman" w:cs="Times New Roman"/>
          <w:sz w:val="28"/>
          <w:szCs w:val="28"/>
          <w:lang w:val="en-US"/>
        </w:rPr>
        <w:t>Nb</w:t>
      </w:r>
      <w:proofErr w:type="spellEnd"/>
      <w:r w:rsidR="007D417E" w:rsidRPr="009F70B7">
        <w:rPr>
          <w:rFonts w:ascii="Times New Roman" w:hAnsi="Times New Roman" w:cs="Times New Roman"/>
          <w:sz w:val="28"/>
          <w:szCs w:val="28"/>
        </w:rPr>
        <w:t xml:space="preserve"> волокон</w:t>
      </w:r>
      <w:r w:rsidR="00A0189D">
        <w:rPr>
          <w:rFonts w:ascii="Times New Roman" w:hAnsi="Times New Roman" w:cs="Times New Roman"/>
          <w:sz w:val="28"/>
          <w:szCs w:val="28"/>
        </w:rPr>
        <w:t xml:space="preserve"> в меди</w:t>
      </w:r>
      <w:r w:rsidR="007D417E" w:rsidRPr="009F70B7">
        <w:rPr>
          <w:rFonts w:ascii="Times New Roman" w:hAnsi="Times New Roman" w:cs="Times New Roman"/>
          <w:sz w:val="28"/>
          <w:szCs w:val="28"/>
        </w:rPr>
        <w:t>.</w:t>
      </w:r>
      <w:proofErr w:type="gramEnd"/>
      <w:r w:rsidR="007D417E" w:rsidRPr="009F70B7">
        <w:rPr>
          <w:rFonts w:ascii="Times New Roman" w:hAnsi="Times New Roman" w:cs="Times New Roman"/>
          <w:sz w:val="28"/>
          <w:szCs w:val="28"/>
        </w:rPr>
        <w:t xml:space="preserve"> Каждый </w:t>
      </w:r>
      <w:proofErr w:type="spellStart"/>
      <w:r w:rsidR="007D417E" w:rsidRPr="009F70B7">
        <w:rPr>
          <w:rFonts w:ascii="Times New Roman" w:hAnsi="Times New Roman" w:cs="Times New Roman"/>
          <w:sz w:val="28"/>
          <w:szCs w:val="28"/>
        </w:rPr>
        <w:t>субэлемент</w:t>
      </w:r>
      <w:proofErr w:type="spellEnd"/>
      <w:r w:rsidR="007D417E" w:rsidRPr="009F70B7">
        <w:rPr>
          <w:rFonts w:ascii="Times New Roman" w:hAnsi="Times New Roman" w:cs="Times New Roman"/>
          <w:sz w:val="28"/>
          <w:szCs w:val="28"/>
        </w:rPr>
        <w:t xml:space="preserve"> заключен в тонкий ниобиевый барьер</w:t>
      </w:r>
      <w:r w:rsidR="006B5AC3" w:rsidRPr="009F70B7">
        <w:rPr>
          <w:rFonts w:ascii="Times New Roman" w:hAnsi="Times New Roman" w:cs="Times New Roman"/>
          <w:sz w:val="28"/>
          <w:szCs w:val="28"/>
        </w:rPr>
        <w:t xml:space="preserve"> и отдельно пронумерован</w:t>
      </w:r>
      <w:r w:rsidR="007D417E" w:rsidRPr="009F70B7">
        <w:rPr>
          <w:rFonts w:ascii="Times New Roman" w:hAnsi="Times New Roman" w:cs="Times New Roman"/>
          <w:sz w:val="28"/>
          <w:szCs w:val="28"/>
        </w:rPr>
        <w:t xml:space="preserve">. В целом комплекс </w:t>
      </w:r>
      <w:proofErr w:type="spellStart"/>
      <w:r w:rsidR="007D417E" w:rsidRPr="009F70B7">
        <w:rPr>
          <w:rFonts w:ascii="Times New Roman" w:hAnsi="Times New Roman" w:cs="Times New Roman"/>
          <w:sz w:val="28"/>
          <w:szCs w:val="28"/>
        </w:rPr>
        <w:t>субэлементов</w:t>
      </w:r>
      <w:proofErr w:type="spellEnd"/>
      <w:r w:rsidR="007D417E" w:rsidRPr="009F70B7">
        <w:rPr>
          <w:rFonts w:ascii="Times New Roman" w:hAnsi="Times New Roman" w:cs="Times New Roman"/>
          <w:sz w:val="28"/>
          <w:szCs w:val="28"/>
        </w:rPr>
        <w:t xml:space="preserve"> окружен </w:t>
      </w:r>
      <w:r w:rsidR="007D417E" w:rsidRPr="009F70B7">
        <w:rPr>
          <w:rFonts w:ascii="Times New Roman" w:hAnsi="Times New Roman" w:cs="Times New Roman"/>
          <w:sz w:val="28"/>
          <w:szCs w:val="28"/>
        </w:rPr>
        <w:lastRenderedPageBreak/>
        <w:t xml:space="preserve">медной оболочкой. </w:t>
      </w:r>
      <w:proofErr w:type="gramStart"/>
      <w:r w:rsidR="007D417E" w:rsidRPr="009F70B7">
        <w:rPr>
          <w:rFonts w:ascii="Times New Roman" w:hAnsi="Times New Roman" w:cs="Times New Roman"/>
          <w:sz w:val="28"/>
          <w:szCs w:val="28"/>
        </w:rPr>
        <w:t>Синим цветом обозначен</w:t>
      </w:r>
      <w:proofErr w:type="gramEnd"/>
      <w:r w:rsidR="007D417E" w:rsidRPr="009F70B7">
        <w:rPr>
          <w:rFonts w:ascii="Times New Roman" w:hAnsi="Times New Roman" w:cs="Times New Roman"/>
          <w:sz w:val="28"/>
          <w:szCs w:val="28"/>
        </w:rPr>
        <w:t xml:space="preserve"> центральный </w:t>
      </w:r>
      <w:proofErr w:type="spellStart"/>
      <w:r w:rsidR="007D417E" w:rsidRPr="009F70B7">
        <w:rPr>
          <w:rFonts w:ascii="Times New Roman" w:hAnsi="Times New Roman" w:cs="Times New Roman"/>
          <w:sz w:val="28"/>
          <w:szCs w:val="28"/>
        </w:rPr>
        <w:t>субэлемент</w:t>
      </w:r>
      <w:proofErr w:type="spellEnd"/>
      <w:r w:rsidR="007D417E" w:rsidRPr="009F70B7">
        <w:rPr>
          <w:rFonts w:ascii="Times New Roman" w:hAnsi="Times New Roman" w:cs="Times New Roman"/>
          <w:sz w:val="28"/>
          <w:szCs w:val="28"/>
        </w:rPr>
        <w:t xml:space="preserve">, зеленым второй ряд от центра, желтым третьим, красным – </w:t>
      </w:r>
      <w:proofErr w:type="spellStart"/>
      <w:r w:rsidR="007D417E" w:rsidRPr="009F70B7">
        <w:rPr>
          <w:rFonts w:ascii="Times New Roman" w:hAnsi="Times New Roman" w:cs="Times New Roman"/>
          <w:sz w:val="28"/>
          <w:szCs w:val="28"/>
        </w:rPr>
        <w:t>четверый</w:t>
      </w:r>
      <w:proofErr w:type="spellEnd"/>
      <w:r w:rsidR="007D417E" w:rsidRPr="009F70B7">
        <w:rPr>
          <w:rFonts w:ascii="Times New Roman" w:hAnsi="Times New Roman" w:cs="Times New Roman"/>
          <w:sz w:val="28"/>
          <w:szCs w:val="28"/>
        </w:rPr>
        <w:t xml:space="preserve"> или крайний ряд </w:t>
      </w:r>
      <w:proofErr w:type="spellStart"/>
      <w:r w:rsidR="007D417E" w:rsidRPr="009F70B7">
        <w:rPr>
          <w:rFonts w:ascii="Times New Roman" w:hAnsi="Times New Roman" w:cs="Times New Roman"/>
          <w:sz w:val="28"/>
          <w:szCs w:val="28"/>
        </w:rPr>
        <w:t>субэлементов</w:t>
      </w:r>
      <w:proofErr w:type="spellEnd"/>
      <w:r w:rsidR="007D417E" w:rsidRPr="009F70B7">
        <w:rPr>
          <w:rFonts w:ascii="Times New Roman" w:hAnsi="Times New Roman" w:cs="Times New Roman"/>
          <w:sz w:val="28"/>
          <w:szCs w:val="28"/>
        </w:rPr>
        <w:t>.</w:t>
      </w:r>
    </w:p>
    <w:p w:rsidR="00AD50A0" w:rsidRPr="009F70B7" w:rsidRDefault="00537034" w:rsidP="004B0822">
      <w:pPr>
        <w:spacing w:after="0" w:line="360" w:lineRule="auto"/>
        <w:ind w:firstLine="709"/>
        <w:jc w:val="both"/>
        <w:rPr>
          <w:rFonts w:ascii="Times New Roman" w:hAnsi="Times New Roman" w:cs="Times New Roman"/>
          <w:sz w:val="28"/>
          <w:szCs w:val="28"/>
        </w:rPr>
      </w:pPr>
      <w:r w:rsidRPr="009F70B7">
        <w:rPr>
          <w:rFonts w:ascii="Times New Roman" w:hAnsi="Times New Roman" w:cs="Times New Roman"/>
          <w:sz w:val="28"/>
          <w:szCs w:val="28"/>
        </w:rPr>
        <w:t>В качестве сопоставительных параметров были выделены:</w:t>
      </w:r>
    </w:p>
    <w:p w:rsidR="00537034" w:rsidRPr="009F70B7" w:rsidRDefault="00537034" w:rsidP="004B0822">
      <w:pPr>
        <w:pStyle w:val="a5"/>
        <w:numPr>
          <w:ilvl w:val="0"/>
          <w:numId w:val="1"/>
        </w:numPr>
        <w:spacing w:after="0" w:line="360" w:lineRule="auto"/>
        <w:ind w:firstLine="709"/>
        <w:jc w:val="both"/>
        <w:rPr>
          <w:rFonts w:ascii="Times New Roman" w:hAnsi="Times New Roman" w:cs="Times New Roman"/>
          <w:sz w:val="28"/>
          <w:szCs w:val="28"/>
        </w:rPr>
      </w:pPr>
      <w:r w:rsidRPr="009F70B7">
        <w:rPr>
          <w:rFonts w:ascii="Times New Roman" w:hAnsi="Times New Roman" w:cs="Times New Roman"/>
          <w:sz w:val="28"/>
          <w:szCs w:val="28"/>
        </w:rPr>
        <w:t>Коэффициент разветвления (соотношение реаль</w:t>
      </w:r>
      <w:r w:rsidR="00B41D4D" w:rsidRPr="009F70B7">
        <w:rPr>
          <w:rFonts w:ascii="Times New Roman" w:hAnsi="Times New Roman" w:cs="Times New Roman"/>
          <w:sz w:val="28"/>
          <w:szCs w:val="28"/>
        </w:rPr>
        <w:t xml:space="preserve">ного периметра </w:t>
      </w:r>
      <w:proofErr w:type="spellStart"/>
      <w:r w:rsidR="00B41D4D" w:rsidRPr="009F70B7">
        <w:rPr>
          <w:rFonts w:ascii="Times New Roman" w:hAnsi="Times New Roman" w:cs="Times New Roman"/>
          <w:sz w:val="28"/>
          <w:szCs w:val="28"/>
        </w:rPr>
        <w:t>субэлемента</w:t>
      </w:r>
      <w:proofErr w:type="spellEnd"/>
      <w:r w:rsidR="00B41D4D" w:rsidRPr="009F70B7">
        <w:rPr>
          <w:rFonts w:ascii="Times New Roman" w:hAnsi="Times New Roman" w:cs="Times New Roman"/>
          <w:sz w:val="28"/>
          <w:szCs w:val="28"/>
        </w:rPr>
        <w:t xml:space="preserve"> к </w:t>
      </w:r>
      <w:r w:rsidR="00A0189D">
        <w:rPr>
          <w:rFonts w:ascii="Times New Roman" w:hAnsi="Times New Roman" w:cs="Times New Roman"/>
          <w:sz w:val="28"/>
          <w:szCs w:val="28"/>
        </w:rPr>
        <w:t xml:space="preserve">расчетному периметру </w:t>
      </w:r>
      <w:proofErr w:type="spellStart"/>
      <w:r w:rsidR="00A0189D">
        <w:rPr>
          <w:rFonts w:ascii="Times New Roman" w:hAnsi="Times New Roman" w:cs="Times New Roman"/>
          <w:sz w:val="28"/>
          <w:szCs w:val="28"/>
        </w:rPr>
        <w:t>субэлемента</w:t>
      </w:r>
      <w:proofErr w:type="spellEnd"/>
      <w:r w:rsidR="00A0189D">
        <w:rPr>
          <w:rFonts w:ascii="Times New Roman" w:hAnsi="Times New Roman" w:cs="Times New Roman"/>
          <w:sz w:val="28"/>
          <w:szCs w:val="28"/>
        </w:rPr>
        <w:t xml:space="preserve"> шестигранной формы</w:t>
      </w:r>
      <w:r w:rsidR="00B41D4D" w:rsidRPr="009F70B7">
        <w:rPr>
          <w:rFonts w:ascii="Times New Roman" w:hAnsi="Times New Roman" w:cs="Times New Roman"/>
          <w:sz w:val="28"/>
          <w:szCs w:val="28"/>
        </w:rPr>
        <w:t>)</w:t>
      </w:r>
      <w:r w:rsidR="00752F0C" w:rsidRPr="009F70B7">
        <w:rPr>
          <w:rFonts w:ascii="Times New Roman" w:hAnsi="Times New Roman" w:cs="Times New Roman"/>
          <w:sz w:val="28"/>
          <w:szCs w:val="28"/>
        </w:rPr>
        <w:t xml:space="preserve"> (в идеальном </w:t>
      </w:r>
      <w:r w:rsidR="00A0189D">
        <w:rPr>
          <w:rFonts w:ascii="Times New Roman" w:hAnsi="Times New Roman" w:cs="Times New Roman"/>
          <w:sz w:val="28"/>
          <w:szCs w:val="28"/>
        </w:rPr>
        <w:t>случае</w:t>
      </w:r>
      <w:r w:rsidR="00752F0C" w:rsidRPr="009F70B7">
        <w:rPr>
          <w:rFonts w:ascii="Times New Roman" w:hAnsi="Times New Roman" w:cs="Times New Roman"/>
          <w:sz w:val="28"/>
          <w:szCs w:val="28"/>
        </w:rPr>
        <w:t xml:space="preserve"> должно равняться 1)</w:t>
      </w:r>
    </w:p>
    <w:p w:rsidR="00B41D4D" w:rsidRPr="009F70B7" w:rsidRDefault="00E610E8" w:rsidP="004B0822">
      <w:pPr>
        <w:pStyle w:val="a5"/>
        <w:numPr>
          <w:ilvl w:val="0"/>
          <w:numId w:val="1"/>
        </w:numPr>
        <w:spacing w:after="0" w:line="360" w:lineRule="auto"/>
        <w:ind w:firstLine="709"/>
        <w:jc w:val="both"/>
        <w:rPr>
          <w:rFonts w:ascii="Times New Roman" w:hAnsi="Times New Roman" w:cs="Times New Roman"/>
          <w:sz w:val="28"/>
          <w:szCs w:val="28"/>
        </w:rPr>
      </w:pPr>
      <w:r w:rsidRPr="009F70B7">
        <w:rPr>
          <w:rFonts w:ascii="Times New Roman" w:hAnsi="Times New Roman" w:cs="Times New Roman"/>
          <w:sz w:val="28"/>
          <w:szCs w:val="28"/>
        </w:rPr>
        <w:t xml:space="preserve">Коэффициент искажения. </w:t>
      </w:r>
      <w:r w:rsidR="00B41D4D" w:rsidRPr="009F70B7">
        <w:rPr>
          <w:rFonts w:ascii="Times New Roman" w:hAnsi="Times New Roman" w:cs="Times New Roman"/>
          <w:sz w:val="28"/>
          <w:szCs w:val="28"/>
        </w:rPr>
        <w:t xml:space="preserve">Соотношение </w:t>
      </w:r>
      <w:r w:rsidR="006B5AC3" w:rsidRPr="009F70B7">
        <w:rPr>
          <w:rFonts w:ascii="Times New Roman" w:hAnsi="Times New Roman" w:cs="Times New Roman"/>
          <w:sz w:val="28"/>
          <w:szCs w:val="28"/>
        </w:rPr>
        <w:t xml:space="preserve">длин отрезков наиболее удаленных и наиболее приближенных друг от друга вершин </w:t>
      </w:r>
      <w:proofErr w:type="spellStart"/>
      <w:r w:rsidR="006B5AC3" w:rsidRPr="009F70B7">
        <w:rPr>
          <w:rFonts w:ascii="Times New Roman" w:hAnsi="Times New Roman" w:cs="Times New Roman"/>
          <w:sz w:val="28"/>
          <w:szCs w:val="28"/>
        </w:rPr>
        <w:t>субэлемента</w:t>
      </w:r>
      <w:proofErr w:type="spellEnd"/>
      <w:r w:rsidR="006B5AC3" w:rsidRPr="009F70B7">
        <w:rPr>
          <w:rFonts w:ascii="Times New Roman" w:hAnsi="Times New Roman" w:cs="Times New Roman"/>
          <w:sz w:val="28"/>
          <w:szCs w:val="28"/>
        </w:rPr>
        <w:t xml:space="preserve">, проходящих через центр </w:t>
      </w:r>
      <w:proofErr w:type="spellStart"/>
      <w:r w:rsidR="006B5AC3" w:rsidRPr="009F70B7">
        <w:rPr>
          <w:rFonts w:ascii="Times New Roman" w:hAnsi="Times New Roman" w:cs="Times New Roman"/>
          <w:sz w:val="28"/>
          <w:szCs w:val="28"/>
        </w:rPr>
        <w:t>субэлемента</w:t>
      </w:r>
      <w:proofErr w:type="spellEnd"/>
      <w:r w:rsidR="00740DCC" w:rsidRPr="009F70B7">
        <w:rPr>
          <w:rFonts w:ascii="Times New Roman" w:hAnsi="Times New Roman" w:cs="Times New Roman"/>
          <w:sz w:val="28"/>
          <w:szCs w:val="28"/>
        </w:rPr>
        <w:t xml:space="preserve"> (в идеальном шестиграннике такое соотношение должно </w:t>
      </w:r>
      <w:r w:rsidR="00AE3C57" w:rsidRPr="009F70B7">
        <w:rPr>
          <w:rFonts w:ascii="Times New Roman" w:hAnsi="Times New Roman" w:cs="Times New Roman"/>
          <w:sz w:val="28"/>
          <w:szCs w:val="28"/>
        </w:rPr>
        <w:t xml:space="preserve">равняться </w:t>
      </w:r>
      <w:r w:rsidR="00AE3C57" w:rsidRPr="009F70B7">
        <w:rPr>
          <w:rFonts w:ascii="Times New Roman" w:hAnsi="Times New Roman" w:cs="Times New Roman"/>
          <w:position w:val="-10"/>
          <w:sz w:val="28"/>
          <w:szCs w:val="28"/>
        </w:rPr>
        <w:object w:dxaOrig="18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5pt;height:17.75pt" o:ole="">
            <v:imagedata r:id="rId10" o:title=""/>
          </v:shape>
          <o:OLEObject Type="Embed" ProgID="Equation.3" ShapeID="_x0000_i1025" DrawAspect="Content" ObjectID="_1554032716" r:id="rId11"/>
        </w:object>
      </w:r>
      <w:r w:rsidR="00752F0C" w:rsidRPr="009F70B7">
        <w:rPr>
          <w:rFonts w:ascii="Times New Roman" w:hAnsi="Times New Roman" w:cs="Times New Roman"/>
          <w:position w:val="-32"/>
          <w:sz w:val="28"/>
          <w:szCs w:val="28"/>
        </w:rPr>
        <w:object w:dxaOrig="420" w:dyaOrig="700">
          <v:shape id="_x0000_i1026" type="#_x0000_t75" style="width:21.5pt;height:35.55pt" o:ole="">
            <v:imagedata r:id="rId12" o:title=""/>
          </v:shape>
          <o:OLEObject Type="Embed" ProgID="Equation.3" ShapeID="_x0000_i1026" DrawAspect="Content" ObjectID="_1554032717" r:id="rId13"/>
        </w:object>
      </w:r>
      <w:r w:rsidR="00752F0C" w:rsidRPr="009F70B7">
        <w:rPr>
          <w:rFonts w:ascii="Times New Roman" w:hAnsi="Times New Roman" w:cs="Times New Roman"/>
          <w:sz w:val="28"/>
          <w:szCs w:val="28"/>
        </w:rPr>
        <w:t>или ~ 1,1547)</w:t>
      </w:r>
      <w:r w:rsidRPr="009F70B7">
        <w:rPr>
          <w:rFonts w:ascii="Times New Roman" w:hAnsi="Times New Roman" w:cs="Times New Roman"/>
          <w:sz w:val="28"/>
          <w:szCs w:val="28"/>
        </w:rPr>
        <w:t xml:space="preserve"> </w:t>
      </w:r>
    </w:p>
    <w:p w:rsidR="007D417E" w:rsidRPr="009F70B7" w:rsidRDefault="007D417E" w:rsidP="004B0822">
      <w:pPr>
        <w:spacing w:after="0" w:line="360" w:lineRule="auto"/>
        <w:ind w:firstLine="709"/>
        <w:jc w:val="both"/>
        <w:rPr>
          <w:rFonts w:ascii="Times New Roman" w:hAnsi="Times New Roman" w:cs="Times New Roman"/>
          <w:sz w:val="28"/>
          <w:szCs w:val="28"/>
        </w:rPr>
      </w:pPr>
      <w:r w:rsidRPr="009F70B7">
        <w:rPr>
          <w:rFonts w:ascii="Times New Roman" w:hAnsi="Times New Roman" w:cs="Times New Roman"/>
          <w:sz w:val="28"/>
          <w:szCs w:val="28"/>
        </w:rPr>
        <w:t>Эволюция изменения поперечного сечения при увеличении общей степени деформации представлена на рисунке 2.</w:t>
      </w:r>
    </w:p>
    <w:p w:rsidR="00B443E8" w:rsidRPr="00DA1637" w:rsidRDefault="00B443E8" w:rsidP="007D417E">
      <w:pPr>
        <w:jc w:val="both"/>
        <w:rPr>
          <w:rFonts w:ascii="Times New Roman" w:hAnsi="Times New Roman" w:cs="Times New Roman"/>
        </w:rPr>
      </w:pPr>
      <w:r w:rsidRPr="00DA1637">
        <w:rPr>
          <w:rFonts w:ascii="Times New Roman" w:hAnsi="Times New Roman" w:cs="Times New Roman"/>
        </w:rPr>
        <w:t xml:space="preserve"> </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5"/>
        <w:gridCol w:w="4711"/>
      </w:tblGrid>
      <w:tr w:rsidR="00955038" w:rsidRPr="009F70B7" w:rsidTr="00190482">
        <w:trPr>
          <w:jc w:val="center"/>
        </w:trPr>
        <w:tc>
          <w:tcPr>
            <w:tcW w:w="4598" w:type="dxa"/>
          </w:tcPr>
          <w:p w:rsidR="00B443E8" w:rsidRPr="009F70B7" w:rsidRDefault="00353BFD" w:rsidP="007D417E">
            <w:pPr>
              <w:jc w:val="both"/>
              <w:rPr>
                <w:rFonts w:ascii="Times New Roman" w:hAnsi="Times New Roman" w:cs="Times New Roman"/>
                <w:sz w:val="24"/>
                <w:szCs w:val="24"/>
              </w:rPr>
            </w:pPr>
            <w:r w:rsidRPr="009F70B7">
              <w:rPr>
                <w:rFonts w:ascii="Times New Roman" w:hAnsi="Times New Roman" w:cs="Times New Roman"/>
                <w:sz w:val="24"/>
                <w:szCs w:val="24"/>
              </w:rPr>
              <w:t xml:space="preserve"> </w:t>
            </w:r>
            <w:r w:rsidR="00160113">
              <w:rPr>
                <w:rFonts w:ascii="Times New Roman" w:hAnsi="Times New Roman" w:cs="Times New Roman"/>
                <w:noProof/>
                <w:sz w:val="24"/>
                <w:szCs w:val="24"/>
                <w:lang w:eastAsia="ru-RU"/>
              </w:rPr>
              <w:drawing>
                <wp:inline distT="0" distB="0" distL="0" distR="0">
                  <wp:extent cx="2649722" cy="2517073"/>
                  <wp:effectExtent l="19050" t="0" r="0" b="0"/>
                  <wp:docPr id="3" name="Рисунок 3" descr="C:\Users\User\Desktop\виам 2017 материалы\8,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виам 2017 материалы\8,15.jpg"/>
                          <pic:cNvPicPr>
                            <a:picLocks noChangeAspect="1" noChangeArrowheads="1"/>
                          </pic:cNvPicPr>
                        </pic:nvPicPr>
                        <pic:blipFill>
                          <a:blip r:embed="rId14" cstate="print"/>
                          <a:srcRect/>
                          <a:stretch>
                            <a:fillRect/>
                          </a:stretch>
                        </pic:blipFill>
                        <pic:spPr bwMode="auto">
                          <a:xfrm>
                            <a:off x="0" y="0"/>
                            <a:ext cx="2651347" cy="2518616"/>
                          </a:xfrm>
                          <a:prstGeom prst="rect">
                            <a:avLst/>
                          </a:prstGeom>
                          <a:noFill/>
                          <a:ln w="9525">
                            <a:noFill/>
                            <a:miter lim="800000"/>
                            <a:headEnd/>
                            <a:tailEnd/>
                          </a:ln>
                        </pic:spPr>
                      </pic:pic>
                    </a:graphicData>
                  </a:graphic>
                </wp:inline>
              </w:drawing>
            </w:r>
          </w:p>
        </w:tc>
        <w:tc>
          <w:tcPr>
            <w:tcW w:w="4747" w:type="dxa"/>
          </w:tcPr>
          <w:p w:rsidR="00B443E8" w:rsidRPr="009F70B7" w:rsidRDefault="00160113" w:rsidP="007D417E">
            <w:pPr>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662928" cy="2732567"/>
                  <wp:effectExtent l="19050" t="0" r="4072" b="0"/>
                  <wp:docPr id="4" name="Рисунок 4" descr="C:\Users\User\Desktop\виам 2017 материалы\5,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виам 2017 материалы\5,75.jpg"/>
                          <pic:cNvPicPr>
                            <a:picLocks noChangeAspect="1" noChangeArrowheads="1"/>
                          </pic:cNvPicPr>
                        </pic:nvPicPr>
                        <pic:blipFill>
                          <a:blip r:embed="rId15" cstate="print"/>
                          <a:srcRect/>
                          <a:stretch>
                            <a:fillRect/>
                          </a:stretch>
                        </pic:blipFill>
                        <pic:spPr bwMode="auto">
                          <a:xfrm>
                            <a:off x="0" y="0"/>
                            <a:ext cx="2667635" cy="2737397"/>
                          </a:xfrm>
                          <a:prstGeom prst="rect">
                            <a:avLst/>
                          </a:prstGeom>
                          <a:noFill/>
                          <a:ln w="9525">
                            <a:noFill/>
                            <a:miter lim="800000"/>
                            <a:headEnd/>
                            <a:tailEnd/>
                          </a:ln>
                        </pic:spPr>
                      </pic:pic>
                    </a:graphicData>
                  </a:graphic>
                </wp:inline>
              </w:drawing>
            </w:r>
          </w:p>
        </w:tc>
      </w:tr>
      <w:tr w:rsidR="00955038" w:rsidRPr="009F70B7" w:rsidTr="00190482">
        <w:trPr>
          <w:jc w:val="center"/>
        </w:trPr>
        <w:tc>
          <w:tcPr>
            <w:tcW w:w="4598" w:type="dxa"/>
          </w:tcPr>
          <w:p w:rsidR="00B443E8" w:rsidRPr="009F70B7" w:rsidRDefault="00E63225" w:rsidP="00160113">
            <w:pPr>
              <w:jc w:val="center"/>
              <w:rPr>
                <w:rFonts w:ascii="Times New Roman" w:hAnsi="Times New Roman" w:cs="Times New Roman"/>
                <w:sz w:val="24"/>
                <w:szCs w:val="24"/>
              </w:rPr>
            </w:pPr>
            <w:r w:rsidRPr="009F70B7">
              <w:rPr>
                <w:rFonts w:ascii="Times New Roman" w:hAnsi="Times New Roman" w:cs="Times New Roman"/>
                <w:sz w:val="24"/>
                <w:szCs w:val="24"/>
              </w:rPr>
              <w:t>а</w:t>
            </w:r>
            <w:r w:rsidR="00955038" w:rsidRPr="009F70B7">
              <w:rPr>
                <w:rFonts w:ascii="Times New Roman" w:hAnsi="Times New Roman" w:cs="Times New Roman"/>
                <w:sz w:val="24"/>
                <w:szCs w:val="24"/>
              </w:rPr>
              <w:t xml:space="preserve"> </w:t>
            </w:r>
            <w:r w:rsidRPr="009F70B7">
              <w:rPr>
                <w:rFonts w:ascii="Times New Roman" w:hAnsi="Times New Roman" w:cs="Times New Roman"/>
                <w:sz w:val="24"/>
                <w:szCs w:val="24"/>
              </w:rPr>
              <w:t>–</w:t>
            </w:r>
            <w:r w:rsidR="00955038" w:rsidRPr="009F70B7">
              <w:rPr>
                <w:rFonts w:ascii="Times New Roman" w:hAnsi="Times New Roman" w:cs="Times New Roman"/>
                <w:sz w:val="24"/>
                <w:szCs w:val="24"/>
              </w:rPr>
              <w:t xml:space="preserve"> </w:t>
            </w:r>
            <w:r w:rsidRPr="009F70B7">
              <w:rPr>
                <w:rFonts w:ascii="Times New Roman" w:hAnsi="Times New Roman" w:cs="Times New Roman"/>
                <w:sz w:val="24"/>
                <w:szCs w:val="24"/>
              </w:rPr>
              <w:t xml:space="preserve">Ø </w:t>
            </w:r>
            <w:r w:rsidR="00160113">
              <w:rPr>
                <w:rFonts w:ascii="Times New Roman" w:hAnsi="Times New Roman" w:cs="Times New Roman"/>
                <w:sz w:val="24"/>
                <w:szCs w:val="24"/>
              </w:rPr>
              <w:t>8,15</w:t>
            </w:r>
            <w:r w:rsidRPr="009F70B7">
              <w:rPr>
                <w:rFonts w:ascii="Times New Roman" w:hAnsi="Times New Roman" w:cs="Times New Roman"/>
                <w:sz w:val="24"/>
                <w:szCs w:val="24"/>
                <w:lang w:val="en-US"/>
              </w:rPr>
              <w:t xml:space="preserve"> </w:t>
            </w:r>
            <w:r w:rsidRPr="009F70B7">
              <w:rPr>
                <w:rFonts w:ascii="Times New Roman" w:hAnsi="Times New Roman" w:cs="Times New Roman"/>
                <w:sz w:val="24"/>
                <w:szCs w:val="24"/>
              </w:rPr>
              <w:t>мм</w:t>
            </w:r>
          </w:p>
        </w:tc>
        <w:tc>
          <w:tcPr>
            <w:tcW w:w="4747" w:type="dxa"/>
          </w:tcPr>
          <w:p w:rsidR="00B443E8" w:rsidRPr="009F70B7" w:rsidRDefault="00E63225" w:rsidP="00160113">
            <w:pPr>
              <w:jc w:val="center"/>
              <w:rPr>
                <w:rFonts w:ascii="Times New Roman" w:hAnsi="Times New Roman" w:cs="Times New Roman"/>
                <w:sz w:val="24"/>
                <w:szCs w:val="24"/>
              </w:rPr>
            </w:pPr>
            <w:proofErr w:type="gramStart"/>
            <w:r w:rsidRPr="009F70B7">
              <w:rPr>
                <w:rFonts w:ascii="Times New Roman" w:hAnsi="Times New Roman" w:cs="Times New Roman"/>
                <w:sz w:val="24"/>
                <w:szCs w:val="24"/>
              </w:rPr>
              <w:t>б</w:t>
            </w:r>
            <w:proofErr w:type="gramEnd"/>
            <w:r w:rsidRPr="009F70B7">
              <w:rPr>
                <w:rFonts w:ascii="Times New Roman" w:hAnsi="Times New Roman" w:cs="Times New Roman"/>
                <w:sz w:val="24"/>
                <w:szCs w:val="24"/>
              </w:rPr>
              <w:t xml:space="preserve"> – Ø </w:t>
            </w:r>
            <w:r w:rsidR="00160113">
              <w:rPr>
                <w:rFonts w:ascii="Times New Roman" w:hAnsi="Times New Roman" w:cs="Times New Roman"/>
                <w:sz w:val="24"/>
                <w:szCs w:val="24"/>
              </w:rPr>
              <w:t>5,75</w:t>
            </w:r>
            <w:r w:rsidRPr="009F70B7">
              <w:rPr>
                <w:rFonts w:ascii="Times New Roman" w:hAnsi="Times New Roman" w:cs="Times New Roman"/>
                <w:sz w:val="24"/>
                <w:szCs w:val="24"/>
              </w:rPr>
              <w:t xml:space="preserve"> мм</w:t>
            </w:r>
          </w:p>
        </w:tc>
      </w:tr>
      <w:tr w:rsidR="00955038" w:rsidRPr="009F70B7" w:rsidTr="00190482">
        <w:trPr>
          <w:jc w:val="center"/>
        </w:trPr>
        <w:tc>
          <w:tcPr>
            <w:tcW w:w="4598" w:type="dxa"/>
          </w:tcPr>
          <w:p w:rsidR="00B443E8" w:rsidRPr="009F70B7" w:rsidRDefault="00160113" w:rsidP="007D417E">
            <w:pPr>
              <w:jc w:val="both"/>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extent cx="2600759" cy="2668772"/>
                  <wp:effectExtent l="19050" t="0" r="9091" b="0"/>
                  <wp:docPr id="5" name="Рисунок 5" descr="C:\Users\User\Desktop\виам 2017 материалы\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виам 2017 материалы\4,0.jpg"/>
                          <pic:cNvPicPr>
                            <a:picLocks noChangeAspect="1" noChangeArrowheads="1"/>
                          </pic:cNvPicPr>
                        </pic:nvPicPr>
                        <pic:blipFill>
                          <a:blip r:embed="rId16" cstate="print"/>
                          <a:srcRect/>
                          <a:stretch>
                            <a:fillRect/>
                          </a:stretch>
                        </pic:blipFill>
                        <pic:spPr bwMode="auto">
                          <a:xfrm>
                            <a:off x="0" y="0"/>
                            <a:ext cx="2602176" cy="2670226"/>
                          </a:xfrm>
                          <a:prstGeom prst="rect">
                            <a:avLst/>
                          </a:prstGeom>
                          <a:noFill/>
                          <a:ln w="9525">
                            <a:noFill/>
                            <a:miter lim="800000"/>
                            <a:headEnd/>
                            <a:tailEnd/>
                          </a:ln>
                        </pic:spPr>
                      </pic:pic>
                    </a:graphicData>
                  </a:graphic>
                </wp:inline>
              </w:drawing>
            </w:r>
          </w:p>
        </w:tc>
        <w:tc>
          <w:tcPr>
            <w:tcW w:w="4747" w:type="dxa"/>
          </w:tcPr>
          <w:p w:rsidR="00B443E8" w:rsidRPr="009F70B7" w:rsidRDefault="00160113" w:rsidP="007D417E">
            <w:pPr>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711132" cy="2477386"/>
                  <wp:effectExtent l="19050" t="0" r="0" b="0"/>
                  <wp:docPr id="6" name="Рисунок 6" descr="C:\Users\User\Desktop\виам 2017 материалы\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виам 2017 материалы\2,04.jpg"/>
                          <pic:cNvPicPr>
                            <a:picLocks noChangeAspect="1" noChangeArrowheads="1"/>
                          </pic:cNvPicPr>
                        </pic:nvPicPr>
                        <pic:blipFill>
                          <a:blip r:embed="rId17" cstate="print"/>
                          <a:srcRect/>
                          <a:stretch>
                            <a:fillRect/>
                          </a:stretch>
                        </pic:blipFill>
                        <pic:spPr bwMode="auto">
                          <a:xfrm>
                            <a:off x="0" y="0"/>
                            <a:ext cx="2710900" cy="2477174"/>
                          </a:xfrm>
                          <a:prstGeom prst="rect">
                            <a:avLst/>
                          </a:prstGeom>
                          <a:noFill/>
                          <a:ln w="9525">
                            <a:noFill/>
                            <a:miter lim="800000"/>
                            <a:headEnd/>
                            <a:tailEnd/>
                          </a:ln>
                        </pic:spPr>
                      </pic:pic>
                    </a:graphicData>
                  </a:graphic>
                </wp:inline>
              </w:drawing>
            </w:r>
          </w:p>
        </w:tc>
      </w:tr>
      <w:tr w:rsidR="00E63225" w:rsidRPr="009F70B7" w:rsidTr="00190482">
        <w:trPr>
          <w:jc w:val="center"/>
        </w:trPr>
        <w:tc>
          <w:tcPr>
            <w:tcW w:w="4598" w:type="dxa"/>
          </w:tcPr>
          <w:p w:rsidR="00E63225" w:rsidRPr="009F70B7" w:rsidRDefault="00E63225" w:rsidP="00160113">
            <w:pPr>
              <w:jc w:val="center"/>
              <w:rPr>
                <w:rFonts w:ascii="Times New Roman" w:hAnsi="Times New Roman" w:cs="Times New Roman"/>
                <w:noProof/>
                <w:sz w:val="24"/>
                <w:szCs w:val="24"/>
                <w:lang w:eastAsia="ru-RU"/>
              </w:rPr>
            </w:pPr>
            <w:r w:rsidRPr="009F70B7">
              <w:rPr>
                <w:rFonts w:ascii="Times New Roman" w:hAnsi="Times New Roman" w:cs="Times New Roman"/>
                <w:noProof/>
                <w:sz w:val="24"/>
                <w:szCs w:val="24"/>
                <w:lang w:eastAsia="ru-RU"/>
              </w:rPr>
              <w:t xml:space="preserve">в – </w:t>
            </w:r>
            <w:r w:rsidRPr="009F70B7">
              <w:rPr>
                <w:rFonts w:ascii="Times New Roman" w:hAnsi="Times New Roman" w:cs="Times New Roman"/>
                <w:sz w:val="24"/>
                <w:szCs w:val="24"/>
              </w:rPr>
              <w:t xml:space="preserve">Ø </w:t>
            </w:r>
            <w:r w:rsidR="00160113">
              <w:rPr>
                <w:rFonts w:ascii="Times New Roman" w:hAnsi="Times New Roman" w:cs="Times New Roman"/>
                <w:noProof/>
                <w:sz w:val="24"/>
                <w:szCs w:val="24"/>
                <w:lang w:eastAsia="ru-RU"/>
              </w:rPr>
              <w:t>4,0</w:t>
            </w:r>
            <w:r w:rsidRPr="009F70B7">
              <w:rPr>
                <w:rFonts w:ascii="Times New Roman" w:hAnsi="Times New Roman" w:cs="Times New Roman"/>
                <w:noProof/>
                <w:sz w:val="24"/>
                <w:szCs w:val="24"/>
                <w:lang w:eastAsia="ru-RU"/>
              </w:rPr>
              <w:t xml:space="preserve"> мм</w:t>
            </w:r>
          </w:p>
        </w:tc>
        <w:tc>
          <w:tcPr>
            <w:tcW w:w="4747" w:type="dxa"/>
          </w:tcPr>
          <w:p w:rsidR="00E63225" w:rsidRPr="009F70B7" w:rsidRDefault="00E63225" w:rsidP="00160113">
            <w:pPr>
              <w:jc w:val="center"/>
              <w:rPr>
                <w:rFonts w:ascii="Times New Roman" w:hAnsi="Times New Roman" w:cs="Times New Roman"/>
                <w:noProof/>
                <w:sz w:val="24"/>
                <w:szCs w:val="24"/>
                <w:lang w:eastAsia="ru-RU"/>
              </w:rPr>
            </w:pPr>
            <w:r w:rsidRPr="009F70B7">
              <w:rPr>
                <w:rFonts w:ascii="Times New Roman" w:hAnsi="Times New Roman" w:cs="Times New Roman"/>
                <w:noProof/>
                <w:sz w:val="24"/>
                <w:szCs w:val="24"/>
                <w:lang w:eastAsia="ru-RU"/>
              </w:rPr>
              <w:t xml:space="preserve">г – </w:t>
            </w:r>
            <w:r w:rsidRPr="009F70B7">
              <w:rPr>
                <w:rFonts w:ascii="Times New Roman" w:hAnsi="Times New Roman" w:cs="Times New Roman"/>
                <w:sz w:val="24"/>
                <w:szCs w:val="24"/>
              </w:rPr>
              <w:t xml:space="preserve">Ø </w:t>
            </w:r>
            <w:r w:rsidR="00160113">
              <w:rPr>
                <w:rFonts w:ascii="Times New Roman" w:hAnsi="Times New Roman" w:cs="Times New Roman"/>
                <w:noProof/>
                <w:sz w:val="24"/>
                <w:szCs w:val="24"/>
                <w:lang w:eastAsia="ru-RU"/>
              </w:rPr>
              <w:t>2,04</w:t>
            </w:r>
            <w:r w:rsidRPr="009F70B7">
              <w:rPr>
                <w:rFonts w:ascii="Times New Roman" w:hAnsi="Times New Roman" w:cs="Times New Roman"/>
                <w:noProof/>
                <w:sz w:val="24"/>
                <w:szCs w:val="24"/>
                <w:lang w:eastAsia="ru-RU"/>
              </w:rPr>
              <w:t xml:space="preserve"> мм</w:t>
            </w:r>
          </w:p>
        </w:tc>
      </w:tr>
      <w:tr w:rsidR="009F70B7" w:rsidRPr="009F70B7" w:rsidTr="00190482">
        <w:trPr>
          <w:jc w:val="center"/>
        </w:trPr>
        <w:tc>
          <w:tcPr>
            <w:tcW w:w="4598" w:type="dxa"/>
          </w:tcPr>
          <w:p w:rsidR="00586951" w:rsidRPr="009F70B7" w:rsidRDefault="00C73684" w:rsidP="007D417E">
            <w:pPr>
              <w:jc w:val="both"/>
              <w:rPr>
                <w:rFonts w:ascii="Times New Roman" w:hAnsi="Times New Roman" w:cs="Times New Roman"/>
                <w:noProof/>
                <w:sz w:val="24"/>
                <w:szCs w:val="24"/>
                <w:lang w:eastAsia="ru-RU"/>
              </w:rPr>
            </w:pPr>
            <w:r>
              <w:rPr>
                <w:rFonts w:ascii="Times New Roman" w:hAnsi="Times New Roman" w:cs="Times New Roman"/>
                <w:noProof/>
                <w:sz w:val="24"/>
                <w:szCs w:val="24"/>
                <w:lang w:eastAsia="ru-RU"/>
              </w:rPr>
              <mc:AlternateContent>
                <mc:Choice Requires="wps">
                  <w:drawing>
                    <wp:anchor distT="0" distB="0" distL="114300" distR="114300" simplePos="0" relativeHeight="251660288" behindDoc="0" locked="0" layoutInCell="1" allowOverlap="1">
                      <wp:simplePos x="0" y="0"/>
                      <wp:positionH relativeFrom="column">
                        <wp:posOffset>1120140</wp:posOffset>
                      </wp:positionH>
                      <wp:positionV relativeFrom="paragraph">
                        <wp:posOffset>-9318625</wp:posOffset>
                      </wp:positionV>
                      <wp:extent cx="516255" cy="177165"/>
                      <wp:effectExtent l="0" t="0" r="0" b="0"/>
                      <wp:wrapNone/>
                      <wp:docPr id="2" name="Text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6255" cy="177165"/>
                              </a:xfrm>
                              <a:prstGeom prst="rect">
                                <a:avLst/>
                              </a:prstGeom>
                              <a:noFill/>
                            </wps:spPr>
                            <wps:style>
                              <a:lnRef idx="0">
                                <a:scrgbClr r="0" g="0" b="0"/>
                              </a:lnRef>
                              <a:fillRef idx="0">
                                <a:scrgbClr r="0" g="0" b="0"/>
                              </a:fillRef>
                              <a:effectRef idx="0">
                                <a:scrgbClr r="0" g="0" b="0"/>
                              </a:effectRef>
                              <a:fontRef idx="minor">
                                <a:schemeClr val="tx1"/>
                              </a:fontRef>
                            </wps:style>
                            <wps:txbx>
                              <w:txbxContent>
                                <w:p w:rsidR="00586951" w:rsidRDefault="00586951" w:rsidP="00586951">
                                  <w:pPr>
                                    <w:pStyle w:val="a4"/>
                                    <w:spacing w:before="0" w:beforeAutospacing="0" w:after="0" w:afterAutospacing="0"/>
                                  </w:pPr>
                                  <w:r>
                                    <w:rPr>
                                      <w:rFonts w:ascii="Arial" w:hAnsi="Arial" w:cs="Arial"/>
                                      <w:color w:val="FFFFFF" w:themeColor="background1"/>
                                      <w:sz w:val="22"/>
                                      <w:szCs w:val="22"/>
                                    </w:rPr>
                                    <w:t>279 ВИП</w:t>
                                  </w:r>
                                  <w:proofErr w:type="gramStart"/>
                                  <w:r>
                                    <w:rPr>
                                      <w:rFonts w:ascii="Arial" w:hAnsi="Arial" w:cs="Arial"/>
                                      <w:color w:val="FFFFFF" w:themeColor="background1"/>
                                      <w:sz w:val="22"/>
                                      <w:szCs w:val="22"/>
                                    </w:rPr>
                                    <w:t>6</w:t>
                                  </w:r>
                                  <w:proofErr w:type="gramEnd"/>
                                  <w:r>
                                    <w:rPr>
                                      <w:rFonts w:ascii="Arial" w:hAnsi="Arial" w:cs="Arial"/>
                                      <w:color w:val="FFFFFF" w:themeColor="background1"/>
                                      <w:sz w:val="22"/>
                                      <w:szCs w:val="22"/>
                                    </w:rPr>
                                    <w:t xml:space="preserve"> С4 д1,5 х200 1-9</w:t>
                                  </w:r>
                                </w:p>
                              </w:txbxContent>
                            </wps:txbx>
                            <wps:bodyPr wrap="square" rtlCol="0" anchor="t">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Box 9" o:spid="_x0000_s1026" type="#_x0000_t202" style="position:absolute;left:0;text-align:left;margin-left:88.2pt;margin-top:-733.75pt;width:40.65pt;height:13.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" filled="f" stroked="f">
                      <v:path arrowok="t"/>
                      <v:textbox>
                        <w:txbxContent>
                          <w:p w:rsidR="00586951" w:rsidRDefault="00586951" w:rsidP="00586951">
                            <w:pPr>
                              <w:pStyle w:val="a4"/>
                              <w:spacing w:before="0" w:beforeAutospacing="0" w:after="0" w:afterAutospacing="0"/>
                            </w:pPr>
                            <w:r>
                              <w:rPr>
                                <w:rFonts w:ascii="Arial" w:hAnsi="Arial" w:cs="Arial"/>
                                <w:color w:val="FFFFFF" w:themeColor="background1"/>
                                <w:sz w:val="22"/>
                                <w:szCs w:val="22"/>
                              </w:rPr>
                              <w:t>279 ВИП6 С4 д1,5 х200 1-9</w:t>
                            </w:r>
                          </w:p>
                        </w:txbxContent>
                      </v:textbox>
                    </v:shape>
                  </w:pict>
                </mc:Fallback>
              </mc:AlternateContent>
            </w:r>
            <w:r w:rsidR="00160113">
              <w:rPr>
                <w:rFonts w:ascii="Times New Roman" w:hAnsi="Times New Roman" w:cs="Times New Roman"/>
                <w:noProof/>
                <w:sz w:val="24"/>
                <w:szCs w:val="24"/>
                <w:lang w:eastAsia="ru-RU"/>
              </w:rPr>
              <w:drawing>
                <wp:inline distT="0" distB="0" distL="0" distR="0">
                  <wp:extent cx="2660739" cy="2217125"/>
                  <wp:effectExtent l="19050" t="0" r="6261" b="0"/>
                  <wp:docPr id="7" name="Рисунок 7" descr="C:\Users\User\Desktop\виам 2017 материалы\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виам 2017 материалы\1,5.jpg"/>
                          <pic:cNvPicPr>
                            <a:picLocks noChangeAspect="1" noChangeArrowheads="1"/>
                          </pic:cNvPicPr>
                        </pic:nvPicPr>
                        <pic:blipFill>
                          <a:blip r:embed="rId18" cstate="print"/>
                          <a:srcRect/>
                          <a:stretch>
                            <a:fillRect/>
                          </a:stretch>
                        </pic:blipFill>
                        <pic:spPr bwMode="auto">
                          <a:xfrm>
                            <a:off x="0" y="0"/>
                            <a:ext cx="2660528" cy="2216949"/>
                          </a:xfrm>
                          <a:prstGeom prst="rect">
                            <a:avLst/>
                          </a:prstGeom>
                          <a:noFill/>
                          <a:ln w="9525">
                            <a:noFill/>
                            <a:miter lim="800000"/>
                            <a:headEnd/>
                            <a:tailEnd/>
                          </a:ln>
                        </pic:spPr>
                      </pic:pic>
                    </a:graphicData>
                  </a:graphic>
                </wp:inline>
              </w:drawing>
            </w:r>
          </w:p>
        </w:tc>
        <w:tc>
          <w:tcPr>
            <w:tcW w:w="4747" w:type="dxa"/>
          </w:tcPr>
          <w:p w:rsidR="00586951" w:rsidRPr="009F70B7" w:rsidRDefault="00160113" w:rsidP="007D417E">
            <w:pPr>
              <w:jc w:val="both"/>
              <w:rPr>
                <w:rFonts w:ascii="Times New Roman" w:hAnsi="Times New Roman" w:cs="Times New Roman"/>
                <w:noProof/>
                <w:sz w:val="24"/>
                <w:szCs w:val="24"/>
                <w:lang w:eastAsia="ru-RU"/>
              </w:rPr>
            </w:pPr>
            <w:r>
              <w:rPr>
                <w:rFonts w:ascii="Times New Roman" w:hAnsi="Times New Roman" w:cs="Times New Roman"/>
                <w:noProof/>
                <w:sz w:val="24"/>
                <w:szCs w:val="24"/>
                <w:lang w:eastAsia="ru-RU"/>
              </w:rPr>
              <w:drawing>
                <wp:inline distT="0" distB="0" distL="0" distR="0">
                  <wp:extent cx="2439915" cy="2222205"/>
                  <wp:effectExtent l="19050" t="0" r="0" b="0"/>
                  <wp:docPr id="8" name="Рисунок 8" descr="C:\Users\User\Desktop\виам 2017 материалы\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виам 2017 материалы\1.jpg"/>
                          <pic:cNvPicPr>
                            <a:picLocks noChangeAspect="1" noChangeArrowheads="1"/>
                          </pic:cNvPicPr>
                        </pic:nvPicPr>
                        <pic:blipFill>
                          <a:blip r:embed="rId19" cstate="print"/>
                          <a:srcRect/>
                          <a:stretch>
                            <a:fillRect/>
                          </a:stretch>
                        </pic:blipFill>
                        <pic:spPr bwMode="auto">
                          <a:xfrm>
                            <a:off x="0" y="0"/>
                            <a:ext cx="2440048" cy="2222326"/>
                          </a:xfrm>
                          <a:prstGeom prst="rect">
                            <a:avLst/>
                          </a:prstGeom>
                          <a:noFill/>
                          <a:ln w="9525">
                            <a:noFill/>
                            <a:miter lim="800000"/>
                            <a:headEnd/>
                            <a:tailEnd/>
                          </a:ln>
                        </pic:spPr>
                      </pic:pic>
                    </a:graphicData>
                  </a:graphic>
                </wp:inline>
              </w:drawing>
            </w:r>
          </w:p>
        </w:tc>
      </w:tr>
      <w:tr w:rsidR="00E63225" w:rsidRPr="009F70B7" w:rsidTr="00190482">
        <w:trPr>
          <w:jc w:val="center"/>
        </w:trPr>
        <w:tc>
          <w:tcPr>
            <w:tcW w:w="4598" w:type="dxa"/>
          </w:tcPr>
          <w:p w:rsidR="00E63225" w:rsidRPr="009F70B7" w:rsidRDefault="00E63225" w:rsidP="00E63225">
            <w:pPr>
              <w:jc w:val="center"/>
              <w:rPr>
                <w:rFonts w:ascii="Times New Roman" w:hAnsi="Times New Roman" w:cs="Times New Roman"/>
                <w:noProof/>
                <w:sz w:val="24"/>
                <w:szCs w:val="24"/>
                <w:lang w:eastAsia="ru-RU"/>
              </w:rPr>
            </w:pPr>
            <w:r w:rsidRPr="009F70B7">
              <w:rPr>
                <w:rFonts w:ascii="Times New Roman" w:hAnsi="Times New Roman" w:cs="Times New Roman"/>
                <w:noProof/>
                <w:sz w:val="24"/>
                <w:szCs w:val="24"/>
                <w:lang w:eastAsia="ru-RU"/>
              </w:rPr>
              <w:t xml:space="preserve">д – </w:t>
            </w:r>
            <w:r w:rsidRPr="009F70B7">
              <w:rPr>
                <w:rFonts w:ascii="Times New Roman" w:hAnsi="Times New Roman" w:cs="Times New Roman"/>
                <w:sz w:val="24"/>
                <w:szCs w:val="24"/>
              </w:rPr>
              <w:t xml:space="preserve">Ø </w:t>
            </w:r>
            <w:r w:rsidRPr="009F70B7">
              <w:rPr>
                <w:rFonts w:ascii="Times New Roman" w:hAnsi="Times New Roman" w:cs="Times New Roman"/>
                <w:noProof/>
                <w:sz w:val="24"/>
                <w:szCs w:val="24"/>
                <w:lang w:eastAsia="ru-RU"/>
              </w:rPr>
              <w:t>1,5 мм</w:t>
            </w:r>
          </w:p>
        </w:tc>
        <w:tc>
          <w:tcPr>
            <w:tcW w:w="4747" w:type="dxa"/>
          </w:tcPr>
          <w:p w:rsidR="00E63225" w:rsidRPr="009F70B7" w:rsidRDefault="00E63225" w:rsidP="00160113">
            <w:pPr>
              <w:jc w:val="center"/>
              <w:rPr>
                <w:rFonts w:ascii="Times New Roman" w:hAnsi="Times New Roman" w:cs="Times New Roman"/>
                <w:noProof/>
                <w:sz w:val="24"/>
                <w:szCs w:val="24"/>
                <w:lang w:eastAsia="ru-RU"/>
              </w:rPr>
            </w:pPr>
            <w:r w:rsidRPr="009F70B7">
              <w:rPr>
                <w:rFonts w:ascii="Times New Roman" w:hAnsi="Times New Roman" w:cs="Times New Roman"/>
                <w:noProof/>
                <w:sz w:val="24"/>
                <w:szCs w:val="24"/>
                <w:lang w:eastAsia="ru-RU"/>
              </w:rPr>
              <w:t xml:space="preserve">е – </w:t>
            </w:r>
            <w:r w:rsidRPr="009F70B7">
              <w:rPr>
                <w:rFonts w:ascii="Times New Roman" w:hAnsi="Times New Roman" w:cs="Times New Roman"/>
                <w:sz w:val="24"/>
                <w:szCs w:val="24"/>
              </w:rPr>
              <w:t xml:space="preserve">Ø </w:t>
            </w:r>
            <w:r w:rsidR="00160113">
              <w:rPr>
                <w:rFonts w:ascii="Times New Roman" w:hAnsi="Times New Roman" w:cs="Times New Roman"/>
                <w:noProof/>
                <w:sz w:val="24"/>
                <w:szCs w:val="24"/>
                <w:lang w:eastAsia="ru-RU"/>
              </w:rPr>
              <w:t>1,0</w:t>
            </w:r>
            <w:r w:rsidRPr="009F70B7">
              <w:rPr>
                <w:rFonts w:ascii="Times New Roman" w:hAnsi="Times New Roman" w:cs="Times New Roman"/>
                <w:noProof/>
                <w:sz w:val="24"/>
                <w:szCs w:val="24"/>
                <w:lang w:eastAsia="ru-RU"/>
              </w:rPr>
              <w:t xml:space="preserve"> мм</w:t>
            </w:r>
          </w:p>
        </w:tc>
      </w:tr>
      <w:tr w:rsidR="00955038" w:rsidRPr="009F70B7" w:rsidTr="00190482">
        <w:trPr>
          <w:jc w:val="center"/>
        </w:trPr>
        <w:tc>
          <w:tcPr>
            <w:tcW w:w="4598" w:type="dxa"/>
          </w:tcPr>
          <w:p w:rsidR="00586951" w:rsidRPr="009F70B7" w:rsidRDefault="00160113" w:rsidP="007D417E">
            <w:pPr>
              <w:jc w:val="both"/>
              <w:rPr>
                <w:rFonts w:ascii="Times New Roman" w:hAnsi="Times New Roman" w:cs="Times New Roman"/>
                <w:noProof/>
                <w:sz w:val="24"/>
                <w:szCs w:val="24"/>
                <w:lang w:eastAsia="ru-RU"/>
              </w:rPr>
            </w:pPr>
            <w:r>
              <w:rPr>
                <w:rFonts w:ascii="Times New Roman" w:hAnsi="Times New Roman" w:cs="Times New Roman"/>
                <w:noProof/>
                <w:sz w:val="24"/>
                <w:szCs w:val="24"/>
                <w:lang w:eastAsia="ru-RU"/>
              </w:rPr>
              <w:drawing>
                <wp:inline distT="0" distB="0" distL="0" distR="0">
                  <wp:extent cx="2413060" cy="2528009"/>
                  <wp:effectExtent l="19050" t="0" r="6290" b="0"/>
                  <wp:docPr id="1" name="Рисунок 9" descr="C:\Users\User\Desktop\виам 2017 материалы\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esktop\виам 2017 материалы\0,7.jpg"/>
                          <pic:cNvPicPr>
                            <a:picLocks noChangeAspect="1" noChangeArrowheads="1"/>
                          </pic:cNvPicPr>
                        </pic:nvPicPr>
                        <pic:blipFill>
                          <a:blip r:embed="rId20" cstate="print"/>
                          <a:srcRect/>
                          <a:stretch>
                            <a:fillRect/>
                          </a:stretch>
                        </pic:blipFill>
                        <pic:spPr bwMode="auto">
                          <a:xfrm>
                            <a:off x="0" y="0"/>
                            <a:ext cx="2413079" cy="2528029"/>
                          </a:xfrm>
                          <a:prstGeom prst="rect">
                            <a:avLst/>
                          </a:prstGeom>
                          <a:noFill/>
                          <a:ln w="9525">
                            <a:noFill/>
                            <a:miter lim="800000"/>
                            <a:headEnd/>
                            <a:tailEnd/>
                          </a:ln>
                        </pic:spPr>
                      </pic:pic>
                    </a:graphicData>
                  </a:graphic>
                </wp:inline>
              </w:drawing>
            </w:r>
          </w:p>
        </w:tc>
        <w:tc>
          <w:tcPr>
            <w:tcW w:w="4747" w:type="dxa"/>
          </w:tcPr>
          <w:p w:rsidR="00586951" w:rsidRPr="009F70B7" w:rsidRDefault="00160113" w:rsidP="007D417E">
            <w:pPr>
              <w:jc w:val="both"/>
              <w:rPr>
                <w:rFonts w:ascii="Times New Roman" w:hAnsi="Times New Roman" w:cs="Times New Roman"/>
                <w:noProof/>
                <w:sz w:val="24"/>
                <w:szCs w:val="24"/>
                <w:lang w:eastAsia="ru-RU"/>
              </w:rPr>
            </w:pPr>
            <w:r>
              <w:rPr>
                <w:rFonts w:ascii="Times New Roman" w:hAnsi="Times New Roman" w:cs="Times New Roman"/>
                <w:noProof/>
                <w:sz w:val="24"/>
                <w:szCs w:val="24"/>
                <w:lang w:eastAsia="ru-RU"/>
              </w:rPr>
              <w:drawing>
                <wp:inline distT="0" distB="0" distL="0" distR="0">
                  <wp:extent cx="2260258" cy="2317898"/>
                  <wp:effectExtent l="19050" t="0" r="6692" b="0"/>
                  <wp:docPr id="10" name="Рисунок 10" descr="C:\Users\User\Desktop\виам 2017 материалы\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виам 2017 материалы\0,5.jpg"/>
                          <pic:cNvPicPr>
                            <a:picLocks noChangeAspect="1" noChangeArrowheads="1"/>
                          </pic:cNvPicPr>
                        </pic:nvPicPr>
                        <pic:blipFill>
                          <a:blip r:embed="rId21" cstate="print"/>
                          <a:srcRect/>
                          <a:stretch>
                            <a:fillRect/>
                          </a:stretch>
                        </pic:blipFill>
                        <pic:spPr bwMode="auto">
                          <a:xfrm>
                            <a:off x="0" y="0"/>
                            <a:ext cx="2260202" cy="2317841"/>
                          </a:xfrm>
                          <a:prstGeom prst="rect">
                            <a:avLst/>
                          </a:prstGeom>
                          <a:noFill/>
                          <a:ln w="9525">
                            <a:noFill/>
                            <a:miter lim="800000"/>
                            <a:headEnd/>
                            <a:tailEnd/>
                          </a:ln>
                        </pic:spPr>
                      </pic:pic>
                    </a:graphicData>
                  </a:graphic>
                </wp:inline>
              </w:drawing>
            </w:r>
          </w:p>
        </w:tc>
      </w:tr>
      <w:tr w:rsidR="00E63225" w:rsidRPr="009F70B7" w:rsidTr="00190482">
        <w:trPr>
          <w:jc w:val="center"/>
        </w:trPr>
        <w:tc>
          <w:tcPr>
            <w:tcW w:w="4598" w:type="dxa"/>
          </w:tcPr>
          <w:p w:rsidR="00E63225" w:rsidRPr="009F70B7" w:rsidRDefault="00E63225" w:rsidP="00160113">
            <w:pPr>
              <w:jc w:val="center"/>
              <w:rPr>
                <w:rFonts w:ascii="Times New Roman" w:hAnsi="Times New Roman" w:cs="Times New Roman"/>
                <w:noProof/>
                <w:sz w:val="24"/>
                <w:szCs w:val="24"/>
                <w:lang w:eastAsia="ru-RU"/>
              </w:rPr>
            </w:pPr>
            <w:r w:rsidRPr="009F70B7">
              <w:rPr>
                <w:rFonts w:ascii="Times New Roman" w:hAnsi="Times New Roman" w:cs="Times New Roman"/>
                <w:noProof/>
                <w:sz w:val="24"/>
                <w:szCs w:val="24"/>
                <w:lang w:eastAsia="ru-RU"/>
              </w:rPr>
              <w:t xml:space="preserve">ж – </w:t>
            </w:r>
            <w:r w:rsidRPr="009F70B7">
              <w:rPr>
                <w:rFonts w:ascii="Times New Roman" w:hAnsi="Times New Roman" w:cs="Times New Roman"/>
                <w:sz w:val="24"/>
                <w:szCs w:val="24"/>
              </w:rPr>
              <w:t xml:space="preserve">Ø </w:t>
            </w:r>
            <w:r w:rsidR="00160113">
              <w:rPr>
                <w:rFonts w:ascii="Times New Roman" w:hAnsi="Times New Roman" w:cs="Times New Roman"/>
                <w:noProof/>
                <w:sz w:val="24"/>
                <w:szCs w:val="24"/>
                <w:lang w:eastAsia="ru-RU"/>
              </w:rPr>
              <w:t>0,7</w:t>
            </w:r>
            <w:r w:rsidRPr="009F70B7">
              <w:rPr>
                <w:rFonts w:ascii="Times New Roman" w:hAnsi="Times New Roman" w:cs="Times New Roman"/>
                <w:noProof/>
                <w:sz w:val="24"/>
                <w:szCs w:val="24"/>
                <w:lang w:eastAsia="ru-RU"/>
              </w:rPr>
              <w:t xml:space="preserve"> мм</w:t>
            </w:r>
          </w:p>
        </w:tc>
        <w:tc>
          <w:tcPr>
            <w:tcW w:w="4747" w:type="dxa"/>
          </w:tcPr>
          <w:p w:rsidR="00E63225" w:rsidRPr="009F70B7" w:rsidRDefault="00E63225" w:rsidP="00160113">
            <w:pPr>
              <w:jc w:val="center"/>
              <w:rPr>
                <w:rFonts w:ascii="Times New Roman" w:hAnsi="Times New Roman" w:cs="Times New Roman"/>
                <w:noProof/>
                <w:sz w:val="24"/>
                <w:szCs w:val="24"/>
                <w:lang w:eastAsia="ru-RU"/>
              </w:rPr>
            </w:pPr>
            <w:r w:rsidRPr="009F70B7">
              <w:rPr>
                <w:rFonts w:ascii="Times New Roman" w:hAnsi="Times New Roman" w:cs="Times New Roman"/>
                <w:noProof/>
                <w:sz w:val="24"/>
                <w:szCs w:val="24"/>
                <w:lang w:eastAsia="ru-RU"/>
              </w:rPr>
              <w:t xml:space="preserve">з – </w:t>
            </w:r>
            <w:r w:rsidRPr="009F70B7">
              <w:rPr>
                <w:rFonts w:ascii="Times New Roman" w:hAnsi="Times New Roman" w:cs="Times New Roman"/>
                <w:sz w:val="24"/>
                <w:szCs w:val="24"/>
              </w:rPr>
              <w:t xml:space="preserve">Ø </w:t>
            </w:r>
            <w:r w:rsidR="00160113">
              <w:rPr>
                <w:rFonts w:ascii="Times New Roman" w:hAnsi="Times New Roman" w:cs="Times New Roman"/>
                <w:noProof/>
                <w:sz w:val="24"/>
                <w:szCs w:val="24"/>
                <w:lang w:eastAsia="ru-RU"/>
              </w:rPr>
              <w:t>0,5</w:t>
            </w:r>
            <w:r w:rsidRPr="009F70B7">
              <w:rPr>
                <w:rFonts w:ascii="Times New Roman" w:hAnsi="Times New Roman" w:cs="Times New Roman"/>
                <w:noProof/>
                <w:sz w:val="24"/>
                <w:szCs w:val="24"/>
                <w:lang w:eastAsia="ru-RU"/>
              </w:rPr>
              <w:t xml:space="preserve"> мм</w:t>
            </w:r>
          </w:p>
        </w:tc>
      </w:tr>
      <w:tr w:rsidR="00955038" w:rsidRPr="009F70B7" w:rsidTr="00190482">
        <w:trPr>
          <w:jc w:val="center"/>
        </w:trPr>
        <w:tc>
          <w:tcPr>
            <w:tcW w:w="4598" w:type="dxa"/>
          </w:tcPr>
          <w:p w:rsidR="00586951" w:rsidRPr="009F70B7" w:rsidRDefault="00160113" w:rsidP="007D417E">
            <w:pPr>
              <w:jc w:val="both"/>
              <w:rPr>
                <w:rFonts w:ascii="Times New Roman" w:hAnsi="Times New Roman" w:cs="Times New Roman"/>
                <w:noProof/>
                <w:sz w:val="24"/>
                <w:szCs w:val="24"/>
                <w:lang w:eastAsia="ru-RU"/>
              </w:rPr>
            </w:pPr>
            <w:r>
              <w:rPr>
                <w:rFonts w:ascii="Times New Roman" w:hAnsi="Times New Roman" w:cs="Times New Roman"/>
                <w:noProof/>
                <w:sz w:val="24"/>
                <w:szCs w:val="24"/>
                <w:lang w:eastAsia="ru-RU"/>
              </w:rPr>
              <w:lastRenderedPageBreak/>
              <w:drawing>
                <wp:inline distT="0" distB="0" distL="0" distR="0">
                  <wp:extent cx="2217650" cy="2402958"/>
                  <wp:effectExtent l="19050" t="0" r="0" b="0"/>
                  <wp:docPr id="11" name="Рисунок 11" descr="C:\Users\User\Desktop\виам 2017 материалы\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esktop\виам 2017 материалы\0,36.jpg"/>
                          <pic:cNvPicPr>
                            <a:picLocks noChangeAspect="1" noChangeArrowheads="1"/>
                          </pic:cNvPicPr>
                        </pic:nvPicPr>
                        <pic:blipFill>
                          <a:blip r:embed="rId22" cstate="print"/>
                          <a:srcRect/>
                          <a:stretch>
                            <a:fillRect/>
                          </a:stretch>
                        </pic:blipFill>
                        <pic:spPr bwMode="auto">
                          <a:xfrm>
                            <a:off x="0" y="0"/>
                            <a:ext cx="2219056" cy="2404482"/>
                          </a:xfrm>
                          <a:prstGeom prst="rect">
                            <a:avLst/>
                          </a:prstGeom>
                          <a:noFill/>
                          <a:ln w="9525">
                            <a:noFill/>
                            <a:miter lim="800000"/>
                            <a:headEnd/>
                            <a:tailEnd/>
                          </a:ln>
                        </pic:spPr>
                      </pic:pic>
                    </a:graphicData>
                  </a:graphic>
                </wp:inline>
              </w:drawing>
            </w:r>
          </w:p>
        </w:tc>
        <w:tc>
          <w:tcPr>
            <w:tcW w:w="4747" w:type="dxa"/>
          </w:tcPr>
          <w:p w:rsidR="00586951" w:rsidRPr="009F70B7" w:rsidRDefault="00586951" w:rsidP="007D417E">
            <w:pPr>
              <w:jc w:val="both"/>
              <w:rPr>
                <w:rFonts w:ascii="Times New Roman" w:hAnsi="Times New Roman" w:cs="Times New Roman"/>
                <w:noProof/>
                <w:sz w:val="24"/>
                <w:szCs w:val="24"/>
                <w:lang w:eastAsia="ru-RU"/>
              </w:rPr>
            </w:pPr>
          </w:p>
        </w:tc>
      </w:tr>
      <w:tr w:rsidR="00E63225" w:rsidRPr="009F70B7" w:rsidTr="00190482">
        <w:trPr>
          <w:jc w:val="center"/>
        </w:trPr>
        <w:tc>
          <w:tcPr>
            <w:tcW w:w="4598" w:type="dxa"/>
          </w:tcPr>
          <w:p w:rsidR="00E63225" w:rsidRPr="009F70B7" w:rsidRDefault="00E63225" w:rsidP="00160113">
            <w:pPr>
              <w:jc w:val="center"/>
              <w:rPr>
                <w:rFonts w:ascii="Times New Roman" w:hAnsi="Times New Roman" w:cs="Times New Roman"/>
                <w:noProof/>
                <w:sz w:val="24"/>
                <w:szCs w:val="24"/>
                <w:lang w:eastAsia="ru-RU"/>
              </w:rPr>
            </w:pPr>
            <w:r w:rsidRPr="009F70B7">
              <w:rPr>
                <w:rFonts w:ascii="Times New Roman" w:hAnsi="Times New Roman" w:cs="Times New Roman"/>
                <w:noProof/>
                <w:sz w:val="24"/>
                <w:szCs w:val="24"/>
                <w:lang w:eastAsia="ru-RU"/>
              </w:rPr>
              <w:t xml:space="preserve">и – </w:t>
            </w:r>
            <w:r w:rsidRPr="009F70B7">
              <w:rPr>
                <w:rFonts w:ascii="Times New Roman" w:hAnsi="Times New Roman" w:cs="Times New Roman"/>
                <w:sz w:val="24"/>
                <w:szCs w:val="24"/>
              </w:rPr>
              <w:t xml:space="preserve">Ø </w:t>
            </w:r>
            <w:r w:rsidR="00160113">
              <w:rPr>
                <w:rFonts w:ascii="Times New Roman" w:hAnsi="Times New Roman" w:cs="Times New Roman"/>
                <w:noProof/>
                <w:sz w:val="24"/>
                <w:szCs w:val="24"/>
                <w:lang w:eastAsia="ru-RU"/>
              </w:rPr>
              <w:t>0,36</w:t>
            </w:r>
            <w:r w:rsidRPr="009F70B7">
              <w:rPr>
                <w:rFonts w:ascii="Times New Roman" w:hAnsi="Times New Roman" w:cs="Times New Roman"/>
                <w:noProof/>
                <w:sz w:val="24"/>
                <w:szCs w:val="24"/>
                <w:lang w:eastAsia="ru-RU"/>
              </w:rPr>
              <w:t xml:space="preserve"> мм</w:t>
            </w:r>
          </w:p>
        </w:tc>
        <w:tc>
          <w:tcPr>
            <w:tcW w:w="4747" w:type="dxa"/>
          </w:tcPr>
          <w:p w:rsidR="00E63225" w:rsidRPr="009F70B7" w:rsidRDefault="00E63225" w:rsidP="00E63225">
            <w:pPr>
              <w:jc w:val="center"/>
              <w:rPr>
                <w:rFonts w:ascii="Times New Roman" w:hAnsi="Times New Roman" w:cs="Times New Roman"/>
                <w:noProof/>
                <w:sz w:val="24"/>
                <w:szCs w:val="24"/>
                <w:lang w:eastAsia="ru-RU"/>
              </w:rPr>
            </w:pPr>
          </w:p>
        </w:tc>
      </w:tr>
      <w:tr w:rsidR="00955038" w:rsidRPr="009F70B7" w:rsidTr="00190482">
        <w:trPr>
          <w:jc w:val="center"/>
        </w:trPr>
        <w:tc>
          <w:tcPr>
            <w:tcW w:w="9345" w:type="dxa"/>
            <w:gridSpan w:val="2"/>
          </w:tcPr>
          <w:p w:rsidR="00955038" w:rsidRPr="009F70B7" w:rsidRDefault="00955038" w:rsidP="009F70B7">
            <w:pPr>
              <w:spacing w:line="360" w:lineRule="auto"/>
              <w:jc w:val="center"/>
              <w:rPr>
                <w:rFonts w:ascii="Times New Roman" w:hAnsi="Times New Roman" w:cs="Times New Roman"/>
                <w:noProof/>
                <w:sz w:val="24"/>
                <w:szCs w:val="24"/>
                <w:lang w:eastAsia="ru-RU"/>
              </w:rPr>
            </w:pPr>
            <w:r w:rsidRPr="009F70B7">
              <w:rPr>
                <w:rFonts w:ascii="Times New Roman" w:hAnsi="Times New Roman" w:cs="Times New Roman"/>
                <w:noProof/>
                <w:sz w:val="24"/>
                <w:szCs w:val="24"/>
                <w:lang w:eastAsia="ru-RU"/>
              </w:rPr>
              <w:t xml:space="preserve">Рисунок 2 </w:t>
            </w:r>
            <w:r w:rsidR="00E63225" w:rsidRPr="009F70B7">
              <w:rPr>
                <w:rFonts w:ascii="Times New Roman" w:hAnsi="Times New Roman" w:cs="Times New Roman"/>
                <w:noProof/>
                <w:sz w:val="24"/>
                <w:szCs w:val="24"/>
                <w:lang w:eastAsia="ru-RU"/>
              </w:rPr>
              <w:t xml:space="preserve">– Эволюция изменения геометрии поперечного сечения изначально заложенных шестигранных субэлементов в композиционных </w:t>
            </w:r>
            <w:r w:rsidR="00E63225" w:rsidRPr="009F70B7">
              <w:rPr>
                <w:rFonts w:ascii="Times New Roman" w:hAnsi="Times New Roman" w:cs="Times New Roman"/>
                <w:noProof/>
                <w:sz w:val="24"/>
                <w:szCs w:val="24"/>
                <w:lang w:val="en-US" w:eastAsia="ru-RU"/>
              </w:rPr>
              <w:t>Nb</w:t>
            </w:r>
            <w:r w:rsidR="00E63225" w:rsidRPr="009F70B7">
              <w:rPr>
                <w:rFonts w:ascii="Times New Roman" w:hAnsi="Times New Roman" w:cs="Times New Roman"/>
                <w:noProof/>
                <w:sz w:val="24"/>
                <w:szCs w:val="24"/>
                <w:lang w:eastAsia="ru-RU"/>
              </w:rPr>
              <w:t>-</w:t>
            </w:r>
            <w:r w:rsidR="00E63225" w:rsidRPr="009F70B7">
              <w:rPr>
                <w:rFonts w:ascii="Times New Roman" w:hAnsi="Times New Roman" w:cs="Times New Roman"/>
                <w:noProof/>
                <w:sz w:val="24"/>
                <w:szCs w:val="24"/>
                <w:lang w:val="en-US" w:eastAsia="ru-RU"/>
              </w:rPr>
              <w:t>Sn</w:t>
            </w:r>
            <w:r w:rsidR="00E63225" w:rsidRPr="009F70B7">
              <w:rPr>
                <w:rFonts w:ascii="Times New Roman" w:hAnsi="Times New Roman" w:cs="Times New Roman"/>
                <w:noProof/>
                <w:sz w:val="24"/>
                <w:szCs w:val="24"/>
                <w:lang w:eastAsia="ru-RU"/>
              </w:rPr>
              <w:t>-</w:t>
            </w:r>
            <w:r w:rsidR="00E63225" w:rsidRPr="009F70B7">
              <w:rPr>
                <w:rFonts w:ascii="Times New Roman" w:hAnsi="Times New Roman" w:cs="Times New Roman"/>
                <w:noProof/>
                <w:sz w:val="24"/>
                <w:szCs w:val="24"/>
                <w:lang w:val="en-US" w:eastAsia="ru-RU"/>
              </w:rPr>
              <w:t>Cu</w:t>
            </w:r>
            <w:r w:rsidR="00E63225" w:rsidRPr="009F70B7">
              <w:rPr>
                <w:rFonts w:ascii="Times New Roman" w:hAnsi="Times New Roman" w:cs="Times New Roman"/>
                <w:noProof/>
                <w:sz w:val="24"/>
                <w:szCs w:val="24"/>
                <w:lang w:eastAsia="ru-RU"/>
              </w:rPr>
              <w:t xml:space="preserve"> многоволоконных стрендах</w:t>
            </w:r>
          </w:p>
        </w:tc>
      </w:tr>
    </w:tbl>
    <w:p w:rsidR="00E610E8" w:rsidRPr="00022DF3" w:rsidRDefault="00E610E8" w:rsidP="007D417E">
      <w:pPr>
        <w:jc w:val="both"/>
        <w:rPr>
          <w:rFonts w:ascii="Times New Roman" w:hAnsi="Times New Roman" w:cs="Times New Roman"/>
        </w:rPr>
      </w:pPr>
    </w:p>
    <w:p w:rsidR="00E610E8" w:rsidRPr="00002A0D" w:rsidRDefault="00E610E8" w:rsidP="009F70B7">
      <w:pPr>
        <w:spacing w:after="0" w:line="360" w:lineRule="auto"/>
        <w:ind w:firstLine="709"/>
        <w:jc w:val="center"/>
        <w:rPr>
          <w:rFonts w:ascii="Times New Roman" w:hAnsi="Times New Roman" w:cs="Times New Roman"/>
          <w:b/>
          <w:sz w:val="28"/>
          <w:szCs w:val="28"/>
        </w:rPr>
      </w:pPr>
      <w:r w:rsidRPr="00002A0D">
        <w:rPr>
          <w:rFonts w:ascii="Times New Roman" w:hAnsi="Times New Roman" w:cs="Times New Roman"/>
          <w:b/>
          <w:sz w:val="28"/>
          <w:szCs w:val="28"/>
        </w:rPr>
        <w:t>Коэффициент разветвленности</w:t>
      </w:r>
    </w:p>
    <w:p w:rsidR="00B443E8" w:rsidRPr="009F70B7" w:rsidRDefault="00190482" w:rsidP="004B0822">
      <w:pPr>
        <w:spacing w:after="0" w:line="360" w:lineRule="auto"/>
        <w:ind w:firstLine="709"/>
        <w:jc w:val="both"/>
        <w:rPr>
          <w:rFonts w:ascii="Times New Roman" w:hAnsi="Times New Roman" w:cs="Times New Roman"/>
          <w:sz w:val="28"/>
          <w:szCs w:val="28"/>
        </w:rPr>
      </w:pPr>
      <w:r w:rsidRPr="009F70B7">
        <w:rPr>
          <w:rFonts w:ascii="Times New Roman" w:hAnsi="Times New Roman" w:cs="Times New Roman"/>
          <w:sz w:val="28"/>
          <w:szCs w:val="28"/>
        </w:rPr>
        <w:t>Как видно из рисунка 2 геометрия поперечного сечения</w:t>
      </w:r>
      <w:r w:rsidR="00A26E48" w:rsidRPr="009F70B7">
        <w:rPr>
          <w:rFonts w:ascii="Times New Roman" w:hAnsi="Times New Roman" w:cs="Times New Roman"/>
          <w:sz w:val="28"/>
          <w:szCs w:val="28"/>
        </w:rPr>
        <w:t xml:space="preserve"> сильно искажается, </w:t>
      </w:r>
      <w:r w:rsidR="00607619">
        <w:rPr>
          <w:rFonts w:ascii="Times New Roman" w:hAnsi="Times New Roman" w:cs="Times New Roman"/>
          <w:sz w:val="28"/>
          <w:szCs w:val="28"/>
        </w:rPr>
        <w:t xml:space="preserve">при волочении </w:t>
      </w:r>
      <w:r w:rsidR="00A26E48" w:rsidRPr="009F70B7">
        <w:rPr>
          <w:rFonts w:ascii="Times New Roman" w:hAnsi="Times New Roman" w:cs="Times New Roman"/>
          <w:sz w:val="28"/>
          <w:szCs w:val="28"/>
        </w:rPr>
        <w:t xml:space="preserve"> </w:t>
      </w:r>
      <w:r w:rsidR="00607619">
        <w:rPr>
          <w:rFonts w:ascii="Times New Roman" w:hAnsi="Times New Roman" w:cs="Times New Roman"/>
          <w:sz w:val="28"/>
          <w:szCs w:val="28"/>
        </w:rPr>
        <w:t>с</w:t>
      </w:r>
      <w:r w:rsidR="00A26E48" w:rsidRPr="009F70B7">
        <w:rPr>
          <w:rFonts w:ascii="Times New Roman" w:hAnsi="Times New Roman" w:cs="Times New Roman"/>
          <w:sz w:val="28"/>
          <w:szCs w:val="28"/>
        </w:rPr>
        <w:t xml:space="preserve"> диаметра 8,15 мм до 0,36 мм</w:t>
      </w:r>
      <w:r w:rsidR="00380632" w:rsidRPr="009F70B7">
        <w:rPr>
          <w:rFonts w:ascii="Times New Roman" w:hAnsi="Times New Roman" w:cs="Times New Roman"/>
          <w:sz w:val="28"/>
          <w:szCs w:val="28"/>
        </w:rPr>
        <w:t>.</w:t>
      </w:r>
      <w:r w:rsidR="00555DB7" w:rsidRPr="009F70B7">
        <w:rPr>
          <w:rFonts w:ascii="Times New Roman" w:hAnsi="Times New Roman" w:cs="Times New Roman"/>
          <w:sz w:val="28"/>
          <w:szCs w:val="28"/>
        </w:rPr>
        <w:t xml:space="preserve"> </w:t>
      </w:r>
      <w:r w:rsidR="00C35D40">
        <w:rPr>
          <w:rFonts w:ascii="Times New Roman" w:hAnsi="Times New Roman" w:cs="Times New Roman"/>
          <w:sz w:val="28"/>
          <w:szCs w:val="28"/>
        </w:rPr>
        <w:t xml:space="preserve">Суммированные значения коэффициента разветвленности представлены в виде гистограммы на рисунке 3. </w:t>
      </w:r>
      <w:r w:rsidR="00555DB7" w:rsidRPr="009F70B7">
        <w:rPr>
          <w:rFonts w:ascii="Times New Roman" w:hAnsi="Times New Roman" w:cs="Times New Roman"/>
          <w:sz w:val="28"/>
          <w:szCs w:val="28"/>
        </w:rPr>
        <w:t xml:space="preserve">Как видно из гистограммы, наиболее чувствительным к деформации является крайний ряд </w:t>
      </w:r>
      <w:proofErr w:type="spellStart"/>
      <w:r w:rsidR="00555DB7" w:rsidRPr="009F70B7">
        <w:rPr>
          <w:rFonts w:ascii="Times New Roman" w:hAnsi="Times New Roman" w:cs="Times New Roman"/>
          <w:sz w:val="28"/>
          <w:szCs w:val="28"/>
        </w:rPr>
        <w:t>субэлементов</w:t>
      </w:r>
      <w:proofErr w:type="spellEnd"/>
      <w:r w:rsidR="00555DB7" w:rsidRPr="009F70B7">
        <w:rPr>
          <w:rFonts w:ascii="Times New Roman" w:hAnsi="Times New Roman" w:cs="Times New Roman"/>
          <w:sz w:val="28"/>
          <w:szCs w:val="28"/>
        </w:rPr>
        <w:t xml:space="preserve">: если на диаметре 8,15 мм разветвленность всех рядов </w:t>
      </w:r>
      <w:proofErr w:type="spellStart"/>
      <w:r w:rsidR="00555DB7" w:rsidRPr="009F70B7">
        <w:rPr>
          <w:rFonts w:ascii="Times New Roman" w:hAnsi="Times New Roman" w:cs="Times New Roman"/>
          <w:sz w:val="28"/>
          <w:szCs w:val="28"/>
        </w:rPr>
        <w:t>субэлементов</w:t>
      </w:r>
      <w:proofErr w:type="spellEnd"/>
      <w:r w:rsidR="00555DB7" w:rsidRPr="009F70B7">
        <w:rPr>
          <w:rFonts w:ascii="Times New Roman" w:hAnsi="Times New Roman" w:cs="Times New Roman"/>
          <w:sz w:val="28"/>
          <w:szCs w:val="28"/>
        </w:rPr>
        <w:t xml:space="preserve"> находится на одном уровне, то с увеличением </w:t>
      </w:r>
      <w:proofErr w:type="gramStart"/>
      <w:r w:rsidR="00555DB7" w:rsidRPr="009F70B7">
        <w:rPr>
          <w:rFonts w:ascii="Times New Roman" w:hAnsi="Times New Roman" w:cs="Times New Roman"/>
          <w:sz w:val="28"/>
          <w:szCs w:val="28"/>
        </w:rPr>
        <w:t>деформации</w:t>
      </w:r>
      <w:proofErr w:type="gramEnd"/>
      <w:r w:rsidR="00555DB7" w:rsidRPr="009F70B7">
        <w:rPr>
          <w:rFonts w:ascii="Times New Roman" w:hAnsi="Times New Roman" w:cs="Times New Roman"/>
          <w:sz w:val="28"/>
          <w:szCs w:val="28"/>
        </w:rPr>
        <w:t xml:space="preserve"> наиболее деформированным и разветвленным становится именно крайний ряд (его коэффициент разветвленности на диаметре 0,36 мм на 12% выше</w:t>
      </w:r>
      <w:r w:rsidR="007A4578" w:rsidRPr="009F70B7">
        <w:rPr>
          <w:rFonts w:ascii="Times New Roman" w:hAnsi="Times New Roman" w:cs="Times New Roman"/>
          <w:sz w:val="28"/>
          <w:szCs w:val="28"/>
        </w:rPr>
        <w:t>, чем</w:t>
      </w:r>
      <w:r w:rsidR="00555DB7" w:rsidRPr="009F70B7">
        <w:rPr>
          <w:rFonts w:ascii="Times New Roman" w:hAnsi="Times New Roman" w:cs="Times New Roman"/>
          <w:sz w:val="28"/>
          <w:szCs w:val="28"/>
        </w:rPr>
        <w:t xml:space="preserve"> </w:t>
      </w:r>
      <w:r w:rsidR="005B52C8" w:rsidRPr="009F70B7">
        <w:rPr>
          <w:rFonts w:ascii="Times New Roman" w:hAnsi="Times New Roman" w:cs="Times New Roman"/>
          <w:sz w:val="28"/>
          <w:szCs w:val="28"/>
        </w:rPr>
        <w:t xml:space="preserve">в среднем </w:t>
      </w:r>
      <w:r w:rsidR="00555DB7" w:rsidRPr="009F70B7">
        <w:rPr>
          <w:rFonts w:ascii="Times New Roman" w:hAnsi="Times New Roman" w:cs="Times New Roman"/>
          <w:sz w:val="28"/>
          <w:szCs w:val="28"/>
        </w:rPr>
        <w:t>у остальных рядов)</w:t>
      </w:r>
      <w:r w:rsidR="00376427" w:rsidRPr="009F70B7">
        <w:rPr>
          <w:rFonts w:ascii="Times New Roman" w:hAnsi="Times New Roman" w:cs="Times New Roman"/>
          <w:sz w:val="28"/>
          <w:szCs w:val="28"/>
        </w:rPr>
        <w:t>. Именно с диаметра 2,04 мм его разветвленность значительно возрастает</w:t>
      </w:r>
      <w:r w:rsidR="00A426DC" w:rsidRPr="009F70B7">
        <w:rPr>
          <w:rFonts w:ascii="Times New Roman" w:hAnsi="Times New Roman" w:cs="Times New Roman"/>
          <w:sz w:val="28"/>
          <w:szCs w:val="28"/>
        </w:rPr>
        <w:t xml:space="preserve"> с 1,3 до</w:t>
      </w:r>
      <w:r w:rsidR="00376427" w:rsidRPr="009F70B7">
        <w:rPr>
          <w:rFonts w:ascii="Times New Roman" w:hAnsi="Times New Roman" w:cs="Times New Roman"/>
          <w:sz w:val="28"/>
          <w:szCs w:val="28"/>
        </w:rPr>
        <w:t xml:space="preserve"> 1,51.</w:t>
      </w:r>
    </w:p>
    <w:p w:rsidR="00376427" w:rsidRPr="009F70B7" w:rsidRDefault="00376427" w:rsidP="004B0822">
      <w:pPr>
        <w:spacing w:after="0" w:line="360" w:lineRule="auto"/>
        <w:ind w:firstLine="709"/>
        <w:jc w:val="both"/>
        <w:rPr>
          <w:rFonts w:ascii="Times New Roman" w:hAnsi="Times New Roman" w:cs="Times New Roman"/>
          <w:sz w:val="28"/>
          <w:szCs w:val="28"/>
        </w:rPr>
      </w:pPr>
      <w:r w:rsidRPr="009F70B7">
        <w:rPr>
          <w:rFonts w:ascii="Times New Roman" w:hAnsi="Times New Roman" w:cs="Times New Roman"/>
          <w:sz w:val="28"/>
          <w:szCs w:val="28"/>
        </w:rPr>
        <w:t xml:space="preserve">Для остальных рядов </w:t>
      </w:r>
      <w:proofErr w:type="spellStart"/>
      <w:r w:rsidRPr="009F70B7">
        <w:rPr>
          <w:rFonts w:ascii="Times New Roman" w:hAnsi="Times New Roman" w:cs="Times New Roman"/>
          <w:sz w:val="28"/>
          <w:szCs w:val="28"/>
        </w:rPr>
        <w:t>субэлементов</w:t>
      </w:r>
      <w:proofErr w:type="spellEnd"/>
      <w:r w:rsidRPr="009F70B7">
        <w:rPr>
          <w:rFonts w:ascii="Times New Roman" w:hAnsi="Times New Roman" w:cs="Times New Roman"/>
          <w:sz w:val="28"/>
          <w:szCs w:val="28"/>
        </w:rPr>
        <w:t xml:space="preserve"> (центр, 2, 3 ряды) </w:t>
      </w:r>
      <w:r w:rsidR="00A426DC" w:rsidRPr="009F70B7">
        <w:rPr>
          <w:rFonts w:ascii="Times New Roman" w:hAnsi="Times New Roman" w:cs="Times New Roman"/>
          <w:sz w:val="28"/>
          <w:szCs w:val="28"/>
        </w:rPr>
        <w:t xml:space="preserve">критической точкой является диаметр 1,0 мм, после которой происходит более резкое повышение разветвленности </w:t>
      </w:r>
      <w:proofErr w:type="spellStart"/>
      <w:r w:rsidR="00A426DC" w:rsidRPr="009F70B7">
        <w:rPr>
          <w:rFonts w:ascii="Times New Roman" w:hAnsi="Times New Roman" w:cs="Times New Roman"/>
          <w:sz w:val="28"/>
          <w:szCs w:val="28"/>
        </w:rPr>
        <w:t>субэлементов</w:t>
      </w:r>
      <w:proofErr w:type="spellEnd"/>
      <w:r w:rsidR="00A426DC" w:rsidRPr="009F70B7">
        <w:rPr>
          <w:rFonts w:ascii="Times New Roman" w:hAnsi="Times New Roman" w:cs="Times New Roman"/>
          <w:sz w:val="28"/>
          <w:szCs w:val="28"/>
        </w:rPr>
        <w:t xml:space="preserve"> с 1,14, 1,13 и 1,18 до 1,24, 1,23 и 1,3 единиц соответственно. </w:t>
      </w:r>
    </w:p>
    <w:p w:rsidR="00A426DC" w:rsidRDefault="00A426DC" w:rsidP="004B0822">
      <w:pPr>
        <w:spacing w:after="0" w:line="360" w:lineRule="auto"/>
        <w:ind w:firstLine="709"/>
        <w:jc w:val="both"/>
        <w:rPr>
          <w:rFonts w:ascii="Times New Roman" w:hAnsi="Times New Roman" w:cs="Times New Roman"/>
          <w:sz w:val="28"/>
          <w:szCs w:val="28"/>
        </w:rPr>
      </w:pPr>
      <w:r w:rsidRPr="009F70B7">
        <w:rPr>
          <w:rFonts w:ascii="Times New Roman" w:hAnsi="Times New Roman" w:cs="Times New Roman"/>
          <w:sz w:val="28"/>
          <w:szCs w:val="28"/>
        </w:rPr>
        <w:lastRenderedPageBreak/>
        <w:t xml:space="preserve">Таким образом, </w:t>
      </w:r>
      <w:r w:rsidR="00C35D40">
        <w:rPr>
          <w:rFonts w:ascii="Times New Roman" w:hAnsi="Times New Roman" w:cs="Times New Roman"/>
          <w:sz w:val="28"/>
          <w:szCs w:val="28"/>
        </w:rPr>
        <w:t>наименьшие искажения испытывают</w:t>
      </w:r>
      <w:r w:rsidRPr="009F70B7">
        <w:rPr>
          <w:rFonts w:ascii="Times New Roman" w:hAnsi="Times New Roman" w:cs="Times New Roman"/>
          <w:sz w:val="28"/>
          <w:szCs w:val="28"/>
        </w:rPr>
        <w:t xml:space="preserve"> центральный и 2 ряд </w:t>
      </w:r>
      <w:proofErr w:type="spellStart"/>
      <w:r w:rsidRPr="009F70B7">
        <w:rPr>
          <w:rFonts w:ascii="Times New Roman" w:hAnsi="Times New Roman" w:cs="Times New Roman"/>
          <w:sz w:val="28"/>
          <w:szCs w:val="28"/>
        </w:rPr>
        <w:t>субэлементов</w:t>
      </w:r>
      <w:proofErr w:type="spellEnd"/>
      <w:r w:rsidRPr="009F70B7">
        <w:rPr>
          <w:rFonts w:ascii="Times New Roman" w:hAnsi="Times New Roman" w:cs="Times New Roman"/>
          <w:sz w:val="28"/>
          <w:szCs w:val="28"/>
        </w:rPr>
        <w:t>, когда как 3 ряд искажается сильнее, а 4 наиболее существенно,</w:t>
      </w:r>
      <w:r w:rsidR="005B52C8" w:rsidRPr="009F70B7">
        <w:rPr>
          <w:rFonts w:ascii="Times New Roman" w:hAnsi="Times New Roman" w:cs="Times New Roman"/>
          <w:sz w:val="28"/>
          <w:szCs w:val="28"/>
        </w:rPr>
        <w:t xml:space="preserve"> по сравнению с остальными. </w:t>
      </w:r>
      <w:proofErr w:type="gramStart"/>
      <w:r w:rsidR="005B52C8" w:rsidRPr="009F70B7">
        <w:rPr>
          <w:rFonts w:ascii="Times New Roman" w:hAnsi="Times New Roman" w:cs="Times New Roman"/>
          <w:sz w:val="28"/>
          <w:szCs w:val="28"/>
        </w:rPr>
        <w:t>Предположительно</w:t>
      </w:r>
      <w:r w:rsidRPr="009F70B7">
        <w:rPr>
          <w:rFonts w:ascii="Times New Roman" w:hAnsi="Times New Roman" w:cs="Times New Roman"/>
          <w:sz w:val="28"/>
          <w:szCs w:val="28"/>
        </w:rPr>
        <w:t xml:space="preserve"> это связано с особенностями композиционной сборки. 1 и 2 ряд соприкасаются гранями с гранями смежных шестигранников 2 и 3 ряда соответственно. 4 ряд соприкасается с внешней медной трубой при наличии полостей и подвергается искажениям за счет стремл</w:t>
      </w:r>
      <w:r w:rsidR="00E610E8" w:rsidRPr="009F70B7">
        <w:rPr>
          <w:rFonts w:ascii="Times New Roman" w:hAnsi="Times New Roman" w:cs="Times New Roman"/>
          <w:sz w:val="28"/>
          <w:szCs w:val="28"/>
        </w:rPr>
        <w:t>ения материала к заполнению</w:t>
      </w:r>
      <w:r w:rsidRPr="009F70B7">
        <w:rPr>
          <w:rFonts w:ascii="Times New Roman" w:hAnsi="Times New Roman" w:cs="Times New Roman"/>
          <w:sz w:val="28"/>
          <w:szCs w:val="28"/>
        </w:rPr>
        <w:t xml:space="preserve"> пустот сборки, 3 ряд соприкасается с деформированным 4 рядом и также значительно подвергается искажениям.</w:t>
      </w:r>
      <w:r w:rsidR="00607619">
        <w:rPr>
          <w:rFonts w:ascii="Times New Roman" w:hAnsi="Times New Roman" w:cs="Times New Roman"/>
          <w:sz w:val="28"/>
          <w:szCs w:val="28"/>
        </w:rPr>
        <w:t xml:space="preserve"> </w:t>
      </w:r>
      <w:proofErr w:type="gramEnd"/>
    </w:p>
    <w:p w:rsidR="00C35D40" w:rsidRPr="00022DF3" w:rsidRDefault="00C35D40" w:rsidP="004B0822">
      <w:pPr>
        <w:spacing w:after="0" w:line="360" w:lineRule="auto"/>
        <w:ind w:firstLine="709"/>
        <w:jc w:val="both"/>
        <w:rPr>
          <w:rFonts w:ascii="Times New Roman" w:hAnsi="Times New Roman" w:cs="Times New Roman"/>
          <w:color w:val="FF0000"/>
          <w:sz w:val="28"/>
          <w:szCs w:val="28"/>
        </w:rPr>
      </w:pPr>
      <w:r>
        <w:rPr>
          <w:rFonts w:ascii="Times New Roman" w:hAnsi="Times New Roman" w:cs="Times New Roman"/>
          <w:sz w:val="28"/>
          <w:szCs w:val="28"/>
        </w:rPr>
        <w:t xml:space="preserve">Таким </w:t>
      </w:r>
      <w:proofErr w:type="gramStart"/>
      <w:r>
        <w:rPr>
          <w:rFonts w:ascii="Times New Roman" w:hAnsi="Times New Roman" w:cs="Times New Roman"/>
          <w:sz w:val="28"/>
          <w:szCs w:val="28"/>
        </w:rPr>
        <w:t>образом</w:t>
      </w:r>
      <w:proofErr w:type="gramEnd"/>
      <w:r>
        <w:rPr>
          <w:rFonts w:ascii="Times New Roman" w:hAnsi="Times New Roman" w:cs="Times New Roman"/>
          <w:sz w:val="28"/>
          <w:szCs w:val="28"/>
        </w:rPr>
        <w:t xml:space="preserve"> установлено, что сильная разветвленность формы элементов начинается </w:t>
      </w:r>
      <w:r w:rsidR="000C6AE5">
        <w:rPr>
          <w:rFonts w:ascii="Times New Roman" w:hAnsi="Times New Roman" w:cs="Times New Roman"/>
          <w:sz w:val="28"/>
          <w:szCs w:val="28"/>
        </w:rPr>
        <w:t xml:space="preserve">у краевых </w:t>
      </w:r>
      <w:proofErr w:type="spellStart"/>
      <w:r w:rsidR="000C6AE5">
        <w:rPr>
          <w:rFonts w:ascii="Times New Roman" w:hAnsi="Times New Roman" w:cs="Times New Roman"/>
          <w:sz w:val="28"/>
          <w:szCs w:val="28"/>
        </w:rPr>
        <w:t>субэлементов</w:t>
      </w:r>
      <w:proofErr w:type="spellEnd"/>
      <w:r w:rsidR="000C6AE5">
        <w:rPr>
          <w:rFonts w:ascii="Times New Roman" w:hAnsi="Times New Roman" w:cs="Times New Roman"/>
          <w:sz w:val="28"/>
          <w:szCs w:val="28"/>
        </w:rPr>
        <w:t xml:space="preserve"> </w:t>
      </w:r>
      <w:r>
        <w:rPr>
          <w:rFonts w:ascii="Times New Roman" w:hAnsi="Times New Roman" w:cs="Times New Roman"/>
          <w:sz w:val="28"/>
          <w:szCs w:val="28"/>
        </w:rPr>
        <w:t>с диаметра 2,04</w:t>
      </w:r>
      <w:r w:rsidR="000C6AE5">
        <w:rPr>
          <w:rFonts w:ascii="Times New Roman" w:hAnsi="Times New Roman" w:cs="Times New Roman"/>
          <w:sz w:val="28"/>
          <w:szCs w:val="28"/>
        </w:rPr>
        <w:t xml:space="preserve"> мм, что соответствует </w:t>
      </w:r>
      <w:r w:rsidR="0097007D">
        <w:rPr>
          <w:rFonts w:ascii="Times New Roman" w:hAnsi="Times New Roman" w:cs="Times New Roman"/>
          <w:sz w:val="28"/>
          <w:szCs w:val="28"/>
        </w:rPr>
        <w:t>логарифму</w:t>
      </w:r>
      <w:r w:rsidR="000C6AE5">
        <w:rPr>
          <w:rFonts w:ascii="Times New Roman" w:hAnsi="Times New Roman" w:cs="Times New Roman"/>
          <w:sz w:val="28"/>
          <w:szCs w:val="28"/>
        </w:rPr>
        <w:t xml:space="preserve"> вытяжк</w:t>
      </w:r>
      <w:r w:rsidR="0097007D">
        <w:rPr>
          <w:rFonts w:ascii="Times New Roman" w:hAnsi="Times New Roman" w:cs="Times New Roman"/>
          <w:sz w:val="28"/>
          <w:szCs w:val="28"/>
        </w:rPr>
        <w:t xml:space="preserve">и </w:t>
      </w:r>
      <w:r w:rsidR="000C6AE5">
        <w:rPr>
          <w:rFonts w:ascii="Times New Roman" w:hAnsi="Times New Roman" w:cs="Times New Roman"/>
          <w:sz w:val="28"/>
          <w:szCs w:val="28"/>
        </w:rPr>
        <w:t xml:space="preserve">в </w:t>
      </w:r>
      <w:r w:rsidR="0097007D">
        <w:rPr>
          <w:rFonts w:ascii="Times New Roman" w:hAnsi="Times New Roman" w:cs="Times New Roman"/>
          <w:sz w:val="28"/>
          <w:szCs w:val="28"/>
        </w:rPr>
        <w:t>5,85.</w:t>
      </w:r>
    </w:p>
    <w:p w:rsidR="007D417E" w:rsidRPr="00DA1637" w:rsidRDefault="00752F0C" w:rsidP="00752F0C">
      <w:pPr>
        <w:jc w:val="center"/>
        <w:rPr>
          <w:rFonts w:ascii="Times New Roman" w:hAnsi="Times New Roman" w:cs="Times New Roman"/>
        </w:rPr>
      </w:pPr>
      <w:r w:rsidRPr="00DA1637">
        <w:rPr>
          <w:rFonts w:ascii="Times New Roman" w:hAnsi="Times New Roman" w:cs="Times New Roman"/>
          <w:noProof/>
          <w:lang w:eastAsia="ru-RU"/>
        </w:rPr>
        <w:drawing>
          <wp:inline distT="0" distB="0" distL="0" distR="0">
            <wp:extent cx="4572000" cy="2743200"/>
            <wp:effectExtent l="0" t="0" r="0" b="0"/>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E752E2" w:rsidRDefault="00E752E2" w:rsidP="009F70B7">
      <w:pPr>
        <w:spacing w:after="0" w:line="360" w:lineRule="auto"/>
        <w:jc w:val="center"/>
        <w:rPr>
          <w:rFonts w:ascii="Times New Roman" w:hAnsi="Times New Roman" w:cs="Times New Roman"/>
          <w:bCs/>
          <w:sz w:val="24"/>
          <w:szCs w:val="24"/>
        </w:rPr>
      </w:pPr>
      <w:r w:rsidRPr="00DA1637">
        <w:rPr>
          <w:rFonts w:ascii="Times New Roman" w:hAnsi="Times New Roman" w:cs="Times New Roman"/>
          <w:sz w:val="24"/>
          <w:szCs w:val="24"/>
        </w:rPr>
        <w:t xml:space="preserve">Рисунок 3 - </w:t>
      </w:r>
      <w:r w:rsidRPr="00DA1637">
        <w:rPr>
          <w:rFonts w:ascii="Times New Roman" w:hAnsi="Times New Roman" w:cs="Times New Roman"/>
          <w:bCs/>
          <w:sz w:val="24"/>
          <w:szCs w:val="24"/>
        </w:rPr>
        <w:t xml:space="preserve">Эволюция коэффициента разветвленности </w:t>
      </w:r>
      <w:proofErr w:type="spellStart"/>
      <w:r w:rsidRPr="00DA1637">
        <w:rPr>
          <w:rFonts w:ascii="Times New Roman" w:hAnsi="Times New Roman" w:cs="Times New Roman"/>
          <w:bCs/>
          <w:sz w:val="24"/>
          <w:szCs w:val="24"/>
        </w:rPr>
        <w:t>субэлементов</w:t>
      </w:r>
      <w:proofErr w:type="spellEnd"/>
      <w:r w:rsidRPr="00DA1637">
        <w:rPr>
          <w:rFonts w:ascii="Times New Roman" w:hAnsi="Times New Roman" w:cs="Times New Roman"/>
          <w:bCs/>
          <w:sz w:val="24"/>
          <w:szCs w:val="24"/>
        </w:rPr>
        <w:t xml:space="preserve"> </w:t>
      </w:r>
      <w:proofErr w:type="spellStart"/>
      <w:r w:rsidRPr="00DA1637">
        <w:rPr>
          <w:rFonts w:ascii="Times New Roman" w:hAnsi="Times New Roman" w:cs="Times New Roman"/>
          <w:bCs/>
          <w:sz w:val="24"/>
          <w:szCs w:val="24"/>
          <w:lang w:val="en-US"/>
        </w:rPr>
        <w:t>Nb</w:t>
      </w:r>
      <w:proofErr w:type="spellEnd"/>
      <w:r w:rsidRPr="00DA1637">
        <w:rPr>
          <w:rFonts w:ascii="Times New Roman" w:hAnsi="Times New Roman" w:cs="Times New Roman"/>
          <w:bCs/>
          <w:sz w:val="24"/>
          <w:szCs w:val="24"/>
        </w:rPr>
        <w:t>-</w:t>
      </w:r>
      <w:proofErr w:type="spellStart"/>
      <w:r w:rsidRPr="00DA1637">
        <w:rPr>
          <w:rFonts w:ascii="Times New Roman" w:hAnsi="Times New Roman" w:cs="Times New Roman"/>
          <w:bCs/>
          <w:sz w:val="24"/>
          <w:szCs w:val="24"/>
          <w:lang w:val="en-US"/>
        </w:rPr>
        <w:t>Sn</w:t>
      </w:r>
      <w:proofErr w:type="spellEnd"/>
      <w:r w:rsidRPr="00DA1637">
        <w:rPr>
          <w:rFonts w:ascii="Times New Roman" w:hAnsi="Times New Roman" w:cs="Times New Roman"/>
          <w:bCs/>
          <w:sz w:val="24"/>
          <w:szCs w:val="24"/>
        </w:rPr>
        <w:t>-</w:t>
      </w:r>
      <w:r w:rsidRPr="00DA1637">
        <w:rPr>
          <w:rFonts w:ascii="Times New Roman" w:hAnsi="Times New Roman" w:cs="Times New Roman"/>
          <w:bCs/>
          <w:sz w:val="24"/>
          <w:szCs w:val="24"/>
          <w:lang w:val="en-US"/>
        </w:rPr>
        <w:t>Cu</w:t>
      </w:r>
      <w:r w:rsidRPr="00DA1637">
        <w:rPr>
          <w:rFonts w:ascii="Times New Roman" w:hAnsi="Times New Roman" w:cs="Times New Roman"/>
          <w:bCs/>
          <w:sz w:val="24"/>
          <w:szCs w:val="24"/>
        </w:rPr>
        <w:t xml:space="preserve"> композита  с увеличением степени деформации</w:t>
      </w:r>
    </w:p>
    <w:p w:rsidR="001B4422" w:rsidRPr="00DA1637" w:rsidRDefault="001B4422" w:rsidP="009F70B7">
      <w:pPr>
        <w:spacing w:after="0" w:line="360" w:lineRule="auto"/>
        <w:ind w:firstLine="709"/>
        <w:jc w:val="center"/>
        <w:rPr>
          <w:rFonts w:ascii="Times New Roman" w:hAnsi="Times New Roman" w:cs="Times New Roman"/>
          <w:bCs/>
          <w:sz w:val="24"/>
          <w:szCs w:val="24"/>
        </w:rPr>
      </w:pPr>
      <w:r w:rsidRPr="00DA1637">
        <w:rPr>
          <w:rFonts w:ascii="Times New Roman" w:hAnsi="Times New Roman" w:cs="Times New Roman"/>
          <w:bCs/>
          <w:sz w:val="24"/>
          <w:szCs w:val="24"/>
        </w:rPr>
        <w:t>Коэффициент искажения</w:t>
      </w:r>
    </w:p>
    <w:p w:rsidR="001B4422" w:rsidRPr="00002A0D" w:rsidRDefault="001B4422" w:rsidP="004B0822">
      <w:pPr>
        <w:spacing w:after="0" w:line="360" w:lineRule="auto"/>
        <w:ind w:firstLine="709"/>
        <w:jc w:val="both"/>
        <w:rPr>
          <w:rFonts w:ascii="Times New Roman" w:hAnsi="Times New Roman" w:cs="Times New Roman"/>
          <w:bCs/>
          <w:sz w:val="28"/>
          <w:szCs w:val="28"/>
        </w:rPr>
      </w:pPr>
      <w:r w:rsidRPr="00002A0D">
        <w:rPr>
          <w:rFonts w:ascii="Times New Roman" w:hAnsi="Times New Roman" w:cs="Times New Roman"/>
          <w:bCs/>
          <w:sz w:val="28"/>
          <w:szCs w:val="28"/>
        </w:rPr>
        <w:t xml:space="preserve">Наряду с коэффициентом разветвленности коэффициент искажения наглядно показывает степень </w:t>
      </w:r>
      <w:proofErr w:type="spellStart"/>
      <w:r w:rsidRPr="00002A0D">
        <w:rPr>
          <w:rFonts w:ascii="Times New Roman" w:hAnsi="Times New Roman" w:cs="Times New Roman"/>
          <w:bCs/>
          <w:sz w:val="28"/>
          <w:szCs w:val="28"/>
        </w:rPr>
        <w:t>деформированности</w:t>
      </w:r>
      <w:proofErr w:type="spellEnd"/>
      <w:r w:rsidRPr="00002A0D">
        <w:rPr>
          <w:rFonts w:ascii="Times New Roman" w:hAnsi="Times New Roman" w:cs="Times New Roman"/>
          <w:bCs/>
          <w:sz w:val="28"/>
          <w:szCs w:val="28"/>
        </w:rPr>
        <w:t xml:space="preserve"> </w:t>
      </w:r>
      <w:proofErr w:type="spellStart"/>
      <w:r w:rsidRPr="00002A0D">
        <w:rPr>
          <w:rFonts w:ascii="Times New Roman" w:hAnsi="Times New Roman" w:cs="Times New Roman"/>
          <w:bCs/>
          <w:sz w:val="28"/>
          <w:szCs w:val="28"/>
        </w:rPr>
        <w:t>субэлементов</w:t>
      </w:r>
      <w:proofErr w:type="spellEnd"/>
      <w:r w:rsidRPr="00002A0D">
        <w:rPr>
          <w:rFonts w:ascii="Times New Roman" w:hAnsi="Times New Roman" w:cs="Times New Roman"/>
          <w:bCs/>
          <w:sz w:val="28"/>
          <w:szCs w:val="28"/>
        </w:rPr>
        <w:t xml:space="preserve"> по сравнению с изначальной </w:t>
      </w:r>
      <w:r w:rsidR="007A4578" w:rsidRPr="00002A0D">
        <w:rPr>
          <w:rFonts w:ascii="Times New Roman" w:hAnsi="Times New Roman" w:cs="Times New Roman"/>
          <w:bCs/>
          <w:sz w:val="28"/>
          <w:szCs w:val="28"/>
        </w:rPr>
        <w:t>шестигранной</w:t>
      </w:r>
      <w:r w:rsidRPr="00002A0D">
        <w:rPr>
          <w:rFonts w:ascii="Times New Roman" w:hAnsi="Times New Roman" w:cs="Times New Roman"/>
          <w:bCs/>
          <w:sz w:val="28"/>
          <w:szCs w:val="28"/>
        </w:rPr>
        <w:t xml:space="preserve"> формой</w:t>
      </w:r>
      <w:r w:rsidR="007A4578" w:rsidRPr="00002A0D">
        <w:rPr>
          <w:rFonts w:ascii="Times New Roman" w:hAnsi="Times New Roman" w:cs="Times New Roman"/>
          <w:bCs/>
          <w:sz w:val="28"/>
          <w:szCs w:val="28"/>
        </w:rPr>
        <w:t xml:space="preserve">. </w:t>
      </w:r>
      <w:proofErr w:type="spellStart"/>
      <w:r w:rsidR="007A4578" w:rsidRPr="00002A0D">
        <w:rPr>
          <w:rFonts w:ascii="Times New Roman" w:hAnsi="Times New Roman" w:cs="Times New Roman"/>
          <w:bCs/>
          <w:sz w:val="28"/>
          <w:szCs w:val="28"/>
        </w:rPr>
        <w:t>Расчетно</w:t>
      </w:r>
      <w:proofErr w:type="spellEnd"/>
      <w:r w:rsidR="007A4578" w:rsidRPr="00002A0D">
        <w:rPr>
          <w:rFonts w:ascii="Times New Roman" w:hAnsi="Times New Roman" w:cs="Times New Roman"/>
          <w:bCs/>
          <w:sz w:val="28"/>
          <w:szCs w:val="28"/>
        </w:rPr>
        <w:t xml:space="preserve"> это соотношение должно быть равно 1,1547. Чем больше это значение, тем более искаженным является </w:t>
      </w:r>
      <w:proofErr w:type="spellStart"/>
      <w:r w:rsidR="007A4578" w:rsidRPr="00002A0D">
        <w:rPr>
          <w:rFonts w:ascii="Times New Roman" w:hAnsi="Times New Roman" w:cs="Times New Roman"/>
          <w:bCs/>
          <w:sz w:val="28"/>
          <w:szCs w:val="28"/>
        </w:rPr>
        <w:t>субэлемент</w:t>
      </w:r>
      <w:proofErr w:type="spellEnd"/>
      <w:r w:rsidR="007A4578" w:rsidRPr="00002A0D">
        <w:rPr>
          <w:rFonts w:ascii="Times New Roman" w:hAnsi="Times New Roman" w:cs="Times New Roman"/>
          <w:bCs/>
          <w:sz w:val="28"/>
          <w:szCs w:val="28"/>
        </w:rPr>
        <w:t>.</w:t>
      </w:r>
    </w:p>
    <w:p w:rsidR="007A4578" w:rsidRPr="00002A0D" w:rsidRDefault="007A4578" w:rsidP="004B0822">
      <w:pPr>
        <w:spacing w:after="0" w:line="360" w:lineRule="auto"/>
        <w:ind w:firstLine="709"/>
        <w:jc w:val="both"/>
        <w:rPr>
          <w:rFonts w:ascii="Times New Roman" w:hAnsi="Times New Roman" w:cs="Times New Roman"/>
          <w:bCs/>
          <w:sz w:val="28"/>
          <w:szCs w:val="28"/>
        </w:rPr>
      </w:pPr>
      <w:r w:rsidRPr="00002A0D">
        <w:rPr>
          <w:rFonts w:ascii="Times New Roman" w:hAnsi="Times New Roman" w:cs="Times New Roman"/>
          <w:bCs/>
          <w:sz w:val="28"/>
          <w:szCs w:val="28"/>
        </w:rPr>
        <w:lastRenderedPageBreak/>
        <w:t>Аналогично по коэффициент</w:t>
      </w:r>
      <w:r w:rsidR="005B52C8" w:rsidRPr="00002A0D">
        <w:rPr>
          <w:rFonts w:ascii="Times New Roman" w:hAnsi="Times New Roman" w:cs="Times New Roman"/>
          <w:bCs/>
          <w:sz w:val="28"/>
          <w:szCs w:val="28"/>
        </w:rPr>
        <w:t>у</w:t>
      </w:r>
      <w:r w:rsidRPr="00002A0D">
        <w:rPr>
          <w:rFonts w:ascii="Times New Roman" w:hAnsi="Times New Roman" w:cs="Times New Roman"/>
          <w:bCs/>
          <w:sz w:val="28"/>
          <w:szCs w:val="28"/>
        </w:rPr>
        <w:t xml:space="preserve"> разветвленности 4 ряд является наиболее </w:t>
      </w:r>
      <w:r w:rsidR="005B52C8" w:rsidRPr="00002A0D">
        <w:rPr>
          <w:rFonts w:ascii="Times New Roman" w:hAnsi="Times New Roman" w:cs="Times New Roman"/>
          <w:bCs/>
          <w:sz w:val="28"/>
          <w:szCs w:val="28"/>
        </w:rPr>
        <w:t>деформированным</w:t>
      </w:r>
      <w:r w:rsidR="00701D1A" w:rsidRPr="00002A0D">
        <w:rPr>
          <w:rFonts w:ascii="Times New Roman" w:hAnsi="Times New Roman" w:cs="Times New Roman"/>
          <w:bCs/>
          <w:sz w:val="28"/>
          <w:szCs w:val="28"/>
        </w:rPr>
        <w:t xml:space="preserve"> и по коэффициент</w:t>
      </w:r>
      <w:r w:rsidR="005B52C8" w:rsidRPr="00002A0D">
        <w:rPr>
          <w:rFonts w:ascii="Times New Roman" w:hAnsi="Times New Roman" w:cs="Times New Roman"/>
          <w:bCs/>
          <w:sz w:val="28"/>
          <w:szCs w:val="28"/>
        </w:rPr>
        <w:t>у</w:t>
      </w:r>
      <w:r w:rsidR="00701D1A" w:rsidRPr="00002A0D">
        <w:rPr>
          <w:rFonts w:ascii="Times New Roman" w:hAnsi="Times New Roman" w:cs="Times New Roman"/>
          <w:bCs/>
          <w:sz w:val="28"/>
          <w:szCs w:val="28"/>
        </w:rPr>
        <w:t xml:space="preserve"> искажения. Уже на диаметре 8,15 мм этот </w:t>
      </w:r>
      <w:r w:rsidR="00285859" w:rsidRPr="00002A0D">
        <w:rPr>
          <w:rFonts w:ascii="Times New Roman" w:hAnsi="Times New Roman" w:cs="Times New Roman"/>
          <w:bCs/>
          <w:sz w:val="28"/>
          <w:szCs w:val="28"/>
        </w:rPr>
        <w:t xml:space="preserve">параметр </w:t>
      </w:r>
      <w:r w:rsidR="00701D1A" w:rsidRPr="00002A0D">
        <w:rPr>
          <w:rFonts w:ascii="Times New Roman" w:hAnsi="Times New Roman" w:cs="Times New Roman"/>
          <w:bCs/>
          <w:sz w:val="28"/>
          <w:szCs w:val="28"/>
        </w:rPr>
        <w:t xml:space="preserve">на </w:t>
      </w:r>
      <w:r w:rsidR="005B52C8" w:rsidRPr="00002A0D">
        <w:rPr>
          <w:rFonts w:ascii="Times New Roman" w:hAnsi="Times New Roman" w:cs="Times New Roman"/>
          <w:bCs/>
          <w:sz w:val="28"/>
          <w:szCs w:val="28"/>
        </w:rPr>
        <w:t xml:space="preserve">24% выше </w:t>
      </w:r>
      <w:r w:rsidR="00285859" w:rsidRPr="00002A0D">
        <w:rPr>
          <w:rFonts w:ascii="Times New Roman" w:hAnsi="Times New Roman" w:cs="Times New Roman"/>
          <w:bCs/>
          <w:sz w:val="28"/>
          <w:szCs w:val="28"/>
        </w:rPr>
        <w:t xml:space="preserve">у крайнего ряда </w:t>
      </w:r>
      <w:proofErr w:type="spellStart"/>
      <w:r w:rsidR="00285859" w:rsidRPr="00002A0D">
        <w:rPr>
          <w:rFonts w:ascii="Times New Roman" w:hAnsi="Times New Roman" w:cs="Times New Roman"/>
          <w:bCs/>
          <w:sz w:val="28"/>
          <w:szCs w:val="28"/>
        </w:rPr>
        <w:t>субэлементов</w:t>
      </w:r>
      <w:proofErr w:type="spellEnd"/>
      <w:r w:rsidR="005B52C8" w:rsidRPr="00002A0D">
        <w:rPr>
          <w:rFonts w:ascii="Times New Roman" w:hAnsi="Times New Roman" w:cs="Times New Roman"/>
          <w:bCs/>
          <w:sz w:val="28"/>
          <w:szCs w:val="28"/>
        </w:rPr>
        <w:t xml:space="preserve">, чем у остальных рядов в среднем и составляет 1,55 единиц. Резкое возрастание степени искажения у крайнего ряда </w:t>
      </w:r>
      <w:proofErr w:type="spellStart"/>
      <w:r w:rsidR="005B52C8" w:rsidRPr="00002A0D">
        <w:rPr>
          <w:rFonts w:ascii="Times New Roman" w:hAnsi="Times New Roman" w:cs="Times New Roman"/>
          <w:bCs/>
          <w:sz w:val="28"/>
          <w:szCs w:val="28"/>
        </w:rPr>
        <w:t>субэлементов</w:t>
      </w:r>
      <w:proofErr w:type="spellEnd"/>
      <w:r w:rsidR="005B52C8" w:rsidRPr="00002A0D">
        <w:rPr>
          <w:rFonts w:ascii="Times New Roman" w:hAnsi="Times New Roman" w:cs="Times New Roman"/>
          <w:bCs/>
          <w:sz w:val="28"/>
          <w:szCs w:val="28"/>
        </w:rPr>
        <w:t xml:space="preserve"> наблюдается, начиная с диаметра 1,0 мм, достигая на диаметрах 0,5-0,36 мм 2,19-2,28 ед., возрастая в 1,5 раза по сравнению со значением на диаметре 8,15 мм.</w:t>
      </w:r>
    </w:p>
    <w:p w:rsidR="00285859" w:rsidRPr="00002A0D" w:rsidRDefault="00285859" w:rsidP="004B0822">
      <w:pPr>
        <w:spacing w:after="0" w:line="360" w:lineRule="auto"/>
        <w:ind w:firstLine="709"/>
        <w:jc w:val="both"/>
        <w:rPr>
          <w:rFonts w:ascii="Times New Roman" w:hAnsi="Times New Roman" w:cs="Times New Roman"/>
          <w:bCs/>
          <w:sz w:val="28"/>
          <w:szCs w:val="28"/>
        </w:rPr>
      </w:pPr>
      <w:r w:rsidRPr="00002A0D">
        <w:rPr>
          <w:rFonts w:ascii="Times New Roman" w:hAnsi="Times New Roman" w:cs="Times New Roman"/>
          <w:bCs/>
          <w:sz w:val="28"/>
          <w:szCs w:val="28"/>
        </w:rPr>
        <w:t xml:space="preserve">У 2 и 3 ряда </w:t>
      </w:r>
      <w:proofErr w:type="spellStart"/>
      <w:r w:rsidRPr="00002A0D">
        <w:rPr>
          <w:rFonts w:ascii="Times New Roman" w:hAnsi="Times New Roman" w:cs="Times New Roman"/>
          <w:bCs/>
          <w:sz w:val="28"/>
          <w:szCs w:val="28"/>
        </w:rPr>
        <w:t>субэлементов</w:t>
      </w:r>
      <w:proofErr w:type="spellEnd"/>
      <w:r w:rsidRPr="00002A0D">
        <w:rPr>
          <w:rFonts w:ascii="Times New Roman" w:hAnsi="Times New Roman" w:cs="Times New Roman"/>
          <w:bCs/>
          <w:sz w:val="28"/>
          <w:szCs w:val="28"/>
        </w:rPr>
        <w:t xml:space="preserve"> также наблюдается точка перехода, характеризующаяся резким возрастанием коэффициента искажения, начиная с 1,5 мм. Более существенно искажается 3 ряд, достигая к диаметру 0,36 мм коэффициента искажения 2,08 единиц, возрастая в 1,6 раза по сравнению с диаметром 8,15 мм.</w:t>
      </w:r>
    </w:p>
    <w:p w:rsidR="00285859" w:rsidRPr="00002A0D" w:rsidRDefault="00285859" w:rsidP="004B0822">
      <w:pPr>
        <w:spacing w:after="0" w:line="360" w:lineRule="auto"/>
        <w:ind w:firstLine="709"/>
        <w:jc w:val="both"/>
        <w:rPr>
          <w:rFonts w:ascii="Times New Roman" w:hAnsi="Times New Roman" w:cs="Times New Roman"/>
          <w:bCs/>
          <w:sz w:val="28"/>
          <w:szCs w:val="28"/>
        </w:rPr>
      </w:pPr>
      <w:r w:rsidRPr="00002A0D">
        <w:rPr>
          <w:rFonts w:ascii="Times New Roman" w:hAnsi="Times New Roman" w:cs="Times New Roman"/>
          <w:bCs/>
          <w:sz w:val="28"/>
          <w:szCs w:val="28"/>
        </w:rPr>
        <w:t xml:space="preserve">В целом центральный ряд на каждом диаметре остается наименее искаженным, но точка возрастания его </w:t>
      </w:r>
      <w:proofErr w:type="spellStart"/>
      <w:r w:rsidRPr="00002A0D">
        <w:rPr>
          <w:rFonts w:ascii="Times New Roman" w:hAnsi="Times New Roman" w:cs="Times New Roman"/>
          <w:bCs/>
          <w:sz w:val="28"/>
          <w:szCs w:val="28"/>
        </w:rPr>
        <w:t>деформированности</w:t>
      </w:r>
      <w:proofErr w:type="spellEnd"/>
      <w:r w:rsidRPr="00002A0D">
        <w:rPr>
          <w:rFonts w:ascii="Times New Roman" w:hAnsi="Times New Roman" w:cs="Times New Roman"/>
          <w:bCs/>
          <w:sz w:val="28"/>
          <w:szCs w:val="28"/>
        </w:rPr>
        <w:t xml:space="preserve"> </w:t>
      </w:r>
      <w:proofErr w:type="gramStart"/>
      <w:r w:rsidRPr="00002A0D">
        <w:rPr>
          <w:rFonts w:ascii="Times New Roman" w:hAnsi="Times New Roman" w:cs="Times New Roman"/>
          <w:bCs/>
          <w:sz w:val="28"/>
          <w:szCs w:val="28"/>
        </w:rPr>
        <w:t>начинается на более ранней стадии 2,04 мм достигая</w:t>
      </w:r>
      <w:proofErr w:type="gramEnd"/>
      <w:r w:rsidRPr="00002A0D">
        <w:rPr>
          <w:rFonts w:ascii="Times New Roman" w:hAnsi="Times New Roman" w:cs="Times New Roman"/>
          <w:bCs/>
          <w:sz w:val="28"/>
          <w:szCs w:val="28"/>
        </w:rPr>
        <w:t xml:space="preserve"> к диаметру 0,36 мм значения </w:t>
      </w:r>
      <w:r w:rsidR="008C1261" w:rsidRPr="00002A0D">
        <w:rPr>
          <w:rFonts w:ascii="Times New Roman" w:hAnsi="Times New Roman" w:cs="Times New Roman"/>
          <w:bCs/>
          <w:sz w:val="28"/>
          <w:szCs w:val="28"/>
        </w:rPr>
        <w:t>1,48 ед.</w:t>
      </w:r>
    </w:p>
    <w:p w:rsidR="00EB2E38" w:rsidRDefault="0097007D" w:rsidP="004B0822">
      <w:pPr>
        <w:spacing w:after="0" w:line="360" w:lineRule="auto"/>
        <w:ind w:firstLine="709"/>
        <w:jc w:val="both"/>
        <w:rPr>
          <w:rFonts w:ascii="Times New Roman" w:hAnsi="Times New Roman" w:cs="Times New Roman"/>
          <w:bCs/>
          <w:sz w:val="28"/>
          <w:szCs w:val="28"/>
        </w:rPr>
      </w:pPr>
      <w:r w:rsidRPr="00002A0D">
        <w:rPr>
          <w:rFonts w:ascii="Times New Roman" w:hAnsi="Times New Roman" w:cs="Times New Roman"/>
          <w:bCs/>
          <w:sz w:val="28"/>
          <w:szCs w:val="28"/>
        </w:rPr>
        <w:t xml:space="preserve">Таким образом, наиболее сильные искажения краевые </w:t>
      </w:r>
      <w:proofErr w:type="spellStart"/>
      <w:r w:rsidRPr="00002A0D">
        <w:rPr>
          <w:rFonts w:ascii="Times New Roman" w:hAnsi="Times New Roman" w:cs="Times New Roman"/>
          <w:bCs/>
          <w:sz w:val="28"/>
          <w:szCs w:val="28"/>
        </w:rPr>
        <w:t>субэлементы</w:t>
      </w:r>
      <w:proofErr w:type="spellEnd"/>
      <w:r w:rsidRPr="00002A0D">
        <w:rPr>
          <w:rFonts w:ascii="Times New Roman" w:hAnsi="Times New Roman" w:cs="Times New Roman"/>
          <w:bCs/>
          <w:sz w:val="28"/>
          <w:szCs w:val="28"/>
        </w:rPr>
        <w:t xml:space="preserve"> испытывают с 1 мм, что соответствует логарифму общей вытяжки 7,28.</w:t>
      </w:r>
    </w:p>
    <w:p w:rsidR="00EB2E38" w:rsidRDefault="00EB2E38">
      <w:pPr>
        <w:rPr>
          <w:rFonts w:ascii="Times New Roman" w:hAnsi="Times New Roman" w:cs="Times New Roman"/>
          <w:bCs/>
          <w:sz w:val="28"/>
          <w:szCs w:val="28"/>
        </w:rPr>
      </w:pPr>
      <w:r>
        <w:rPr>
          <w:rFonts w:ascii="Times New Roman" w:hAnsi="Times New Roman" w:cs="Times New Roman"/>
          <w:bCs/>
          <w:sz w:val="28"/>
          <w:szCs w:val="28"/>
        </w:rPr>
        <w:br w:type="page"/>
      </w:r>
    </w:p>
    <w:p w:rsidR="0097007D" w:rsidRPr="00002A0D" w:rsidRDefault="0097007D" w:rsidP="004B0822">
      <w:pPr>
        <w:spacing w:after="0" w:line="360" w:lineRule="auto"/>
        <w:ind w:firstLine="709"/>
        <w:jc w:val="both"/>
        <w:rPr>
          <w:rFonts w:ascii="Times New Roman" w:hAnsi="Times New Roman" w:cs="Times New Roman"/>
          <w:bCs/>
          <w:sz w:val="28"/>
          <w:szCs w:val="28"/>
        </w:rPr>
      </w:pPr>
    </w:p>
    <w:p w:rsidR="00E610E8" w:rsidRPr="00DA1637" w:rsidRDefault="00890CC8" w:rsidP="00E752E2">
      <w:pPr>
        <w:jc w:val="center"/>
        <w:rPr>
          <w:rFonts w:ascii="Times New Roman" w:hAnsi="Times New Roman" w:cs="Times New Roman"/>
          <w:bCs/>
          <w:sz w:val="24"/>
          <w:szCs w:val="24"/>
        </w:rPr>
      </w:pPr>
      <w:r w:rsidRPr="00DA1637">
        <w:rPr>
          <w:rFonts w:ascii="Times New Roman" w:hAnsi="Times New Roman" w:cs="Times New Roman"/>
          <w:noProof/>
          <w:lang w:eastAsia="ru-RU"/>
        </w:rPr>
        <w:drawing>
          <wp:inline distT="0" distB="0" distL="0" distR="0">
            <wp:extent cx="4572000" cy="2743200"/>
            <wp:effectExtent l="0" t="0" r="0" b="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890CC8" w:rsidRDefault="00890CC8" w:rsidP="009F70B7">
      <w:pPr>
        <w:spacing w:after="0" w:line="360" w:lineRule="auto"/>
        <w:ind w:firstLine="709"/>
        <w:jc w:val="center"/>
        <w:rPr>
          <w:rFonts w:ascii="Times New Roman" w:hAnsi="Times New Roman" w:cs="Times New Roman"/>
          <w:bCs/>
          <w:sz w:val="24"/>
          <w:szCs w:val="24"/>
        </w:rPr>
      </w:pPr>
      <w:r w:rsidRPr="00DA1637">
        <w:rPr>
          <w:rFonts w:ascii="Times New Roman" w:hAnsi="Times New Roman" w:cs="Times New Roman"/>
          <w:sz w:val="24"/>
          <w:szCs w:val="24"/>
        </w:rPr>
        <w:t xml:space="preserve">Рисунок 4 - </w:t>
      </w:r>
      <w:r w:rsidRPr="00DA1637">
        <w:rPr>
          <w:rFonts w:ascii="Times New Roman" w:hAnsi="Times New Roman" w:cs="Times New Roman"/>
          <w:bCs/>
          <w:sz w:val="24"/>
          <w:szCs w:val="24"/>
        </w:rPr>
        <w:t xml:space="preserve">Эволюция коэффициента искажения </w:t>
      </w:r>
      <w:proofErr w:type="spellStart"/>
      <w:r w:rsidRPr="00DA1637">
        <w:rPr>
          <w:rFonts w:ascii="Times New Roman" w:hAnsi="Times New Roman" w:cs="Times New Roman"/>
          <w:bCs/>
          <w:sz w:val="24"/>
          <w:szCs w:val="24"/>
        </w:rPr>
        <w:t>субэлементов</w:t>
      </w:r>
      <w:proofErr w:type="spellEnd"/>
      <w:r w:rsidRPr="00DA1637">
        <w:rPr>
          <w:rFonts w:ascii="Times New Roman" w:hAnsi="Times New Roman" w:cs="Times New Roman"/>
          <w:bCs/>
          <w:sz w:val="24"/>
          <w:szCs w:val="24"/>
        </w:rPr>
        <w:t xml:space="preserve"> </w:t>
      </w:r>
      <w:proofErr w:type="spellStart"/>
      <w:r w:rsidRPr="00DA1637">
        <w:rPr>
          <w:rFonts w:ascii="Times New Roman" w:hAnsi="Times New Roman" w:cs="Times New Roman"/>
          <w:bCs/>
          <w:sz w:val="24"/>
          <w:szCs w:val="24"/>
          <w:lang w:val="en-US"/>
        </w:rPr>
        <w:t>Nb</w:t>
      </w:r>
      <w:proofErr w:type="spellEnd"/>
      <w:r w:rsidRPr="00DA1637">
        <w:rPr>
          <w:rFonts w:ascii="Times New Roman" w:hAnsi="Times New Roman" w:cs="Times New Roman"/>
          <w:bCs/>
          <w:sz w:val="24"/>
          <w:szCs w:val="24"/>
        </w:rPr>
        <w:t>-</w:t>
      </w:r>
      <w:proofErr w:type="spellStart"/>
      <w:r w:rsidRPr="00DA1637">
        <w:rPr>
          <w:rFonts w:ascii="Times New Roman" w:hAnsi="Times New Roman" w:cs="Times New Roman"/>
          <w:bCs/>
          <w:sz w:val="24"/>
          <w:szCs w:val="24"/>
          <w:lang w:val="en-US"/>
        </w:rPr>
        <w:t>Sn</w:t>
      </w:r>
      <w:proofErr w:type="spellEnd"/>
      <w:r w:rsidRPr="00DA1637">
        <w:rPr>
          <w:rFonts w:ascii="Times New Roman" w:hAnsi="Times New Roman" w:cs="Times New Roman"/>
          <w:bCs/>
          <w:sz w:val="24"/>
          <w:szCs w:val="24"/>
        </w:rPr>
        <w:t>-</w:t>
      </w:r>
      <w:r w:rsidRPr="00DA1637">
        <w:rPr>
          <w:rFonts w:ascii="Times New Roman" w:hAnsi="Times New Roman" w:cs="Times New Roman"/>
          <w:bCs/>
          <w:sz w:val="24"/>
          <w:szCs w:val="24"/>
          <w:lang w:val="en-US"/>
        </w:rPr>
        <w:t>Cu</w:t>
      </w:r>
      <w:r w:rsidRPr="00DA1637">
        <w:rPr>
          <w:rFonts w:ascii="Times New Roman" w:hAnsi="Times New Roman" w:cs="Times New Roman"/>
          <w:bCs/>
          <w:sz w:val="24"/>
          <w:szCs w:val="24"/>
        </w:rPr>
        <w:t xml:space="preserve"> композита с увеличением степени деформации</w:t>
      </w:r>
      <w:r w:rsidR="00C94B9C">
        <w:rPr>
          <w:rFonts w:ascii="Times New Roman" w:hAnsi="Times New Roman" w:cs="Times New Roman"/>
          <w:bCs/>
          <w:sz w:val="24"/>
          <w:szCs w:val="24"/>
        </w:rPr>
        <w:br/>
      </w:r>
    </w:p>
    <w:p w:rsidR="001E4DF3" w:rsidRPr="009F70B7" w:rsidRDefault="00C94B9C" w:rsidP="009F70B7">
      <w:pPr>
        <w:jc w:val="center"/>
        <w:rPr>
          <w:rFonts w:ascii="Times New Roman" w:hAnsi="Times New Roman" w:cs="Times New Roman"/>
          <w:b/>
          <w:bCs/>
          <w:sz w:val="28"/>
          <w:szCs w:val="28"/>
        </w:rPr>
      </w:pPr>
      <w:r>
        <w:rPr>
          <w:rFonts w:ascii="Times New Roman" w:hAnsi="Times New Roman" w:cs="Times New Roman"/>
          <w:b/>
          <w:bCs/>
          <w:sz w:val="28"/>
          <w:szCs w:val="28"/>
        </w:rPr>
        <w:t>Заключение</w:t>
      </w:r>
    </w:p>
    <w:p w:rsidR="008B2EF0" w:rsidRPr="009F70B7" w:rsidRDefault="008B2EF0" w:rsidP="004B0822">
      <w:pPr>
        <w:spacing w:after="0" w:line="360" w:lineRule="auto"/>
        <w:ind w:firstLine="709"/>
        <w:jc w:val="both"/>
        <w:rPr>
          <w:rFonts w:ascii="Times New Roman" w:hAnsi="Times New Roman" w:cs="Times New Roman"/>
          <w:bCs/>
          <w:sz w:val="28"/>
          <w:szCs w:val="28"/>
        </w:rPr>
      </w:pPr>
      <w:r w:rsidRPr="009F70B7">
        <w:rPr>
          <w:rFonts w:ascii="Times New Roman" w:hAnsi="Times New Roman" w:cs="Times New Roman"/>
          <w:bCs/>
          <w:sz w:val="28"/>
          <w:szCs w:val="28"/>
        </w:rPr>
        <w:t xml:space="preserve"> Проведен анализ 37-субэлементного композитного </w:t>
      </w:r>
      <w:r w:rsidRPr="009F70B7">
        <w:rPr>
          <w:rFonts w:ascii="Times New Roman" w:hAnsi="Times New Roman" w:cs="Times New Roman"/>
          <w:bCs/>
          <w:sz w:val="28"/>
          <w:szCs w:val="28"/>
          <w:lang w:val="en-US"/>
        </w:rPr>
        <w:t>Cu</w:t>
      </w:r>
      <w:r w:rsidRPr="009F70B7">
        <w:rPr>
          <w:rFonts w:ascii="Times New Roman" w:hAnsi="Times New Roman" w:cs="Times New Roman"/>
          <w:bCs/>
          <w:sz w:val="28"/>
          <w:szCs w:val="28"/>
        </w:rPr>
        <w:t>-</w:t>
      </w:r>
      <w:proofErr w:type="spellStart"/>
      <w:r w:rsidRPr="009F70B7">
        <w:rPr>
          <w:rFonts w:ascii="Times New Roman" w:hAnsi="Times New Roman" w:cs="Times New Roman"/>
          <w:bCs/>
          <w:sz w:val="28"/>
          <w:szCs w:val="28"/>
          <w:lang w:val="en-US"/>
        </w:rPr>
        <w:t>Sn</w:t>
      </w:r>
      <w:proofErr w:type="spellEnd"/>
      <w:r w:rsidRPr="009F70B7">
        <w:rPr>
          <w:rFonts w:ascii="Times New Roman" w:hAnsi="Times New Roman" w:cs="Times New Roman"/>
          <w:bCs/>
          <w:sz w:val="28"/>
          <w:szCs w:val="28"/>
        </w:rPr>
        <w:t>-</w:t>
      </w:r>
      <w:proofErr w:type="spellStart"/>
      <w:r w:rsidRPr="009F70B7">
        <w:rPr>
          <w:rFonts w:ascii="Times New Roman" w:hAnsi="Times New Roman" w:cs="Times New Roman"/>
          <w:bCs/>
          <w:sz w:val="28"/>
          <w:szCs w:val="28"/>
          <w:lang w:val="en-US"/>
        </w:rPr>
        <w:t>Nb</w:t>
      </w:r>
      <w:proofErr w:type="spellEnd"/>
      <w:r w:rsidRPr="009F70B7">
        <w:rPr>
          <w:rFonts w:ascii="Times New Roman" w:hAnsi="Times New Roman" w:cs="Times New Roman"/>
          <w:bCs/>
          <w:sz w:val="28"/>
          <w:szCs w:val="28"/>
        </w:rPr>
        <w:t xml:space="preserve"> </w:t>
      </w:r>
      <w:proofErr w:type="spellStart"/>
      <w:r w:rsidRPr="009F70B7">
        <w:rPr>
          <w:rFonts w:ascii="Times New Roman" w:hAnsi="Times New Roman" w:cs="Times New Roman"/>
          <w:bCs/>
          <w:sz w:val="28"/>
          <w:szCs w:val="28"/>
        </w:rPr>
        <w:t>стренда</w:t>
      </w:r>
      <w:proofErr w:type="spellEnd"/>
      <w:r w:rsidRPr="009F70B7">
        <w:rPr>
          <w:rFonts w:ascii="Times New Roman" w:hAnsi="Times New Roman" w:cs="Times New Roman"/>
          <w:bCs/>
          <w:sz w:val="28"/>
          <w:szCs w:val="28"/>
        </w:rPr>
        <w:t xml:space="preserve"> на разных диаметрах</w:t>
      </w:r>
      <w:r w:rsidR="000C19D8" w:rsidRPr="009F70B7">
        <w:rPr>
          <w:rFonts w:ascii="Times New Roman" w:hAnsi="Times New Roman" w:cs="Times New Roman"/>
          <w:bCs/>
          <w:sz w:val="28"/>
          <w:szCs w:val="28"/>
        </w:rPr>
        <w:t xml:space="preserve"> (8,15 мм, 5,75 мм, 4 мм, 2,04 мм,  1,5 мм, 2,04 мм, 1,5 мм, 1 мм, 0,7 мм, 0,5 мм, 0,36 мм) </w:t>
      </w:r>
      <w:r w:rsidR="00AD5733" w:rsidRPr="009F70B7">
        <w:rPr>
          <w:rFonts w:ascii="Times New Roman" w:hAnsi="Times New Roman" w:cs="Times New Roman"/>
          <w:bCs/>
          <w:sz w:val="28"/>
          <w:szCs w:val="28"/>
        </w:rPr>
        <w:t>по коэффициентам разветвленности и искажения с уменьшением диаметра</w:t>
      </w:r>
      <w:r w:rsidR="003E79F9">
        <w:rPr>
          <w:rFonts w:ascii="Times New Roman" w:hAnsi="Times New Roman" w:cs="Times New Roman"/>
          <w:bCs/>
          <w:sz w:val="28"/>
          <w:szCs w:val="28"/>
        </w:rPr>
        <w:t>.</w:t>
      </w:r>
    </w:p>
    <w:p w:rsidR="00EB3FF6" w:rsidRPr="009F70B7" w:rsidRDefault="00EB3FF6" w:rsidP="004B0822">
      <w:pPr>
        <w:spacing w:after="0" w:line="360" w:lineRule="auto"/>
        <w:ind w:firstLine="709"/>
        <w:jc w:val="both"/>
        <w:rPr>
          <w:rFonts w:ascii="Times New Roman" w:hAnsi="Times New Roman" w:cs="Times New Roman"/>
          <w:bCs/>
          <w:sz w:val="28"/>
          <w:szCs w:val="28"/>
        </w:rPr>
      </w:pPr>
      <w:bookmarkStart w:id="0" w:name="_GoBack"/>
      <w:bookmarkEnd w:id="0"/>
      <w:r w:rsidRPr="009F70B7">
        <w:rPr>
          <w:rFonts w:ascii="Times New Roman" w:hAnsi="Times New Roman" w:cs="Times New Roman"/>
          <w:bCs/>
          <w:sz w:val="28"/>
          <w:szCs w:val="28"/>
        </w:rPr>
        <w:t xml:space="preserve">Выявлено, что наиболее чувствительным к деформированию является 4 (крайний) ряд </w:t>
      </w:r>
      <w:proofErr w:type="spellStart"/>
      <w:r w:rsidRPr="009F70B7">
        <w:rPr>
          <w:rFonts w:ascii="Times New Roman" w:hAnsi="Times New Roman" w:cs="Times New Roman"/>
          <w:bCs/>
          <w:sz w:val="28"/>
          <w:szCs w:val="28"/>
        </w:rPr>
        <w:t>субэлементов</w:t>
      </w:r>
      <w:proofErr w:type="spellEnd"/>
      <w:r w:rsidRPr="009F70B7">
        <w:rPr>
          <w:rFonts w:ascii="Times New Roman" w:hAnsi="Times New Roman" w:cs="Times New Roman"/>
          <w:bCs/>
          <w:sz w:val="28"/>
          <w:szCs w:val="28"/>
        </w:rPr>
        <w:t xml:space="preserve">. </w:t>
      </w:r>
    </w:p>
    <w:p w:rsidR="0014299B" w:rsidRPr="009F70B7" w:rsidRDefault="00126894" w:rsidP="004B0822">
      <w:pPr>
        <w:spacing w:after="0" w:line="360" w:lineRule="auto"/>
        <w:ind w:firstLine="709"/>
        <w:jc w:val="both"/>
        <w:rPr>
          <w:rFonts w:ascii="Times New Roman" w:hAnsi="Times New Roman" w:cs="Times New Roman"/>
          <w:bCs/>
          <w:sz w:val="28"/>
          <w:szCs w:val="28"/>
        </w:rPr>
      </w:pPr>
      <w:r w:rsidRPr="009F70B7">
        <w:rPr>
          <w:rFonts w:ascii="Times New Roman" w:hAnsi="Times New Roman" w:cs="Times New Roman"/>
          <w:bCs/>
          <w:sz w:val="28"/>
          <w:szCs w:val="28"/>
        </w:rPr>
        <w:t xml:space="preserve">Коэффициент разветвленности 4 ряда </w:t>
      </w:r>
      <w:proofErr w:type="spellStart"/>
      <w:r w:rsidRPr="009F70B7">
        <w:rPr>
          <w:rFonts w:ascii="Times New Roman" w:hAnsi="Times New Roman" w:cs="Times New Roman"/>
          <w:bCs/>
          <w:sz w:val="28"/>
          <w:szCs w:val="28"/>
        </w:rPr>
        <w:t>субэлементов</w:t>
      </w:r>
      <w:proofErr w:type="spellEnd"/>
      <w:r w:rsidRPr="009F70B7">
        <w:rPr>
          <w:rFonts w:ascii="Times New Roman" w:hAnsi="Times New Roman" w:cs="Times New Roman"/>
          <w:bCs/>
          <w:sz w:val="28"/>
          <w:szCs w:val="28"/>
        </w:rPr>
        <w:t xml:space="preserve"> н</w:t>
      </w:r>
      <w:r w:rsidR="00EB3FF6" w:rsidRPr="009F70B7">
        <w:rPr>
          <w:rFonts w:ascii="Times New Roman" w:hAnsi="Times New Roman" w:cs="Times New Roman"/>
          <w:bCs/>
          <w:sz w:val="28"/>
          <w:szCs w:val="28"/>
        </w:rPr>
        <w:t xml:space="preserve">а диаметре 0,36 мм </w:t>
      </w:r>
      <w:r w:rsidRPr="009F70B7">
        <w:rPr>
          <w:rFonts w:ascii="Times New Roman" w:hAnsi="Times New Roman" w:cs="Times New Roman"/>
          <w:bCs/>
          <w:sz w:val="28"/>
          <w:szCs w:val="28"/>
        </w:rPr>
        <w:t xml:space="preserve">на </w:t>
      </w:r>
      <w:r w:rsidR="00EB3FF6" w:rsidRPr="009F70B7">
        <w:rPr>
          <w:rFonts w:ascii="Times New Roman" w:hAnsi="Times New Roman" w:cs="Times New Roman"/>
          <w:bCs/>
          <w:sz w:val="28"/>
          <w:szCs w:val="28"/>
        </w:rPr>
        <w:t xml:space="preserve">12% выше, чем </w:t>
      </w:r>
      <w:r w:rsidR="0014299B" w:rsidRPr="009F70B7">
        <w:rPr>
          <w:rFonts w:ascii="Times New Roman" w:hAnsi="Times New Roman" w:cs="Times New Roman"/>
          <w:bCs/>
          <w:sz w:val="28"/>
          <w:szCs w:val="28"/>
        </w:rPr>
        <w:t xml:space="preserve">в среднем </w:t>
      </w:r>
      <w:r w:rsidR="00EB3FF6" w:rsidRPr="009F70B7">
        <w:rPr>
          <w:rFonts w:ascii="Times New Roman" w:hAnsi="Times New Roman" w:cs="Times New Roman"/>
          <w:bCs/>
          <w:sz w:val="28"/>
          <w:szCs w:val="28"/>
        </w:rPr>
        <w:t xml:space="preserve">у остальных рядов </w:t>
      </w:r>
      <w:proofErr w:type="spellStart"/>
      <w:r w:rsidR="00EB3FF6" w:rsidRPr="009F70B7">
        <w:rPr>
          <w:rFonts w:ascii="Times New Roman" w:hAnsi="Times New Roman" w:cs="Times New Roman"/>
          <w:bCs/>
          <w:sz w:val="28"/>
          <w:szCs w:val="28"/>
        </w:rPr>
        <w:t>субэлементов</w:t>
      </w:r>
      <w:proofErr w:type="spellEnd"/>
      <w:r w:rsidR="0014299B" w:rsidRPr="009F70B7">
        <w:rPr>
          <w:rFonts w:ascii="Times New Roman" w:hAnsi="Times New Roman" w:cs="Times New Roman"/>
          <w:bCs/>
          <w:sz w:val="28"/>
          <w:szCs w:val="28"/>
        </w:rPr>
        <w:t xml:space="preserve"> и составляет 1,51 единиц</w:t>
      </w:r>
      <w:r w:rsidR="00EB3FF6" w:rsidRPr="009F70B7">
        <w:rPr>
          <w:rFonts w:ascii="Times New Roman" w:hAnsi="Times New Roman" w:cs="Times New Roman"/>
          <w:bCs/>
          <w:sz w:val="28"/>
          <w:szCs w:val="28"/>
        </w:rPr>
        <w:t>, а критическим переходом с резким возрастанием коэффициента разветвления является 2,04 мм.</w:t>
      </w:r>
      <w:r w:rsidR="005D0ADA" w:rsidRPr="009F70B7">
        <w:rPr>
          <w:rFonts w:ascii="Times New Roman" w:hAnsi="Times New Roman" w:cs="Times New Roman"/>
          <w:bCs/>
          <w:sz w:val="28"/>
          <w:szCs w:val="28"/>
        </w:rPr>
        <w:t xml:space="preserve"> В целом с диаметра 8,14 мм до 0,36 мм коэффициент разветвления 4 ряда увеличивается на 30 %.</w:t>
      </w:r>
    </w:p>
    <w:p w:rsidR="00126894" w:rsidRPr="009F70B7" w:rsidRDefault="00126894" w:rsidP="004B0822">
      <w:pPr>
        <w:spacing w:after="0" w:line="360" w:lineRule="auto"/>
        <w:ind w:firstLine="709"/>
        <w:jc w:val="both"/>
        <w:rPr>
          <w:rFonts w:ascii="Times New Roman" w:hAnsi="Times New Roman" w:cs="Times New Roman"/>
          <w:bCs/>
          <w:sz w:val="28"/>
          <w:szCs w:val="28"/>
        </w:rPr>
      </w:pPr>
      <w:r w:rsidRPr="009F70B7">
        <w:rPr>
          <w:rFonts w:ascii="Times New Roman" w:hAnsi="Times New Roman" w:cs="Times New Roman"/>
          <w:bCs/>
          <w:sz w:val="28"/>
          <w:szCs w:val="28"/>
        </w:rPr>
        <w:t xml:space="preserve">Коэффициент искажения 4 ряда </w:t>
      </w:r>
      <w:proofErr w:type="spellStart"/>
      <w:r w:rsidRPr="009F70B7">
        <w:rPr>
          <w:rFonts w:ascii="Times New Roman" w:hAnsi="Times New Roman" w:cs="Times New Roman"/>
          <w:bCs/>
          <w:sz w:val="28"/>
          <w:szCs w:val="28"/>
        </w:rPr>
        <w:t>субэлементов</w:t>
      </w:r>
      <w:proofErr w:type="spellEnd"/>
      <w:r w:rsidR="0014299B" w:rsidRPr="009F70B7">
        <w:rPr>
          <w:rFonts w:ascii="Times New Roman" w:hAnsi="Times New Roman" w:cs="Times New Roman"/>
          <w:bCs/>
          <w:sz w:val="28"/>
          <w:szCs w:val="28"/>
        </w:rPr>
        <w:t xml:space="preserve"> на диаметре 0,36 мм в 1,5 раза выше, чем в средне</w:t>
      </w:r>
      <w:r w:rsidR="00C94B9C">
        <w:rPr>
          <w:rFonts w:ascii="Times New Roman" w:hAnsi="Times New Roman" w:cs="Times New Roman"/>
          <w:bCs/>
          <w:sz w:val="28"/>
          <w:szCs w:val="28"/>
        </w:rPr>
        <w:t>м</w:t>
      </w:r>
      <w:r w:rsidR="0014299B" w:rsidRPr="009F70B7">
        <w:rPr>
          <w:rFonts w:ascii="Times New Roman" w:hAnsi="Times New Roman" w:cs="Times New Roman"/>
          <w:bCs/>
          <w:sz w:val="28"/>
          <w:szCs w:val="28"/>
        </w:rPr>
        <w:t xml:space="preserve"> у остальных </w:t>
      </w:r>
      <w:proofErr w:type="spellStart"/>
      <w:r w:rsidR="0014299B" w:rsidRPr="009F70B7">
        <w:rPr>
          <w:rFonts w:ascii="Times New Roman" w:hAnsi="Times New Roman" w:cs="Times New Roman"/>
          <w:bCs/>
          <w:sz w:val="28"/>
          <w:szCs w:val="28"/>
        </w:rPr>
        <w:t>субэлементов</w:t>
      </w:r>
      <w:proofErr w:type="spellEnd"/>
      <w:r w:rsidR="005D0ADA" w:rsidRPr="009F70B7">
        <w:rPr>
          <w:rFonts w:ascii="Times New Roman" w:hAnsi="Times New Roman" w:cs="Times New Roman"/>
          <w:bCs/>
          <w:sz w:val="28"/>
          <w:szCs w:val="28"/>
        </w:rPr>
        <w:t xml:space="preserve"> и составляет 2,19 единиц</w:t>
      </w:r>
      <w:r w:rsidR="0014299B" w:rsidRPr="009F70B7">
        <w:rPr>
          <w:rFonts w:ascii="Times New Roman" w:hAnsi="Times New Roman" w:cs="Times New Roman"/>
          <w:bCs/>
          <w:sz w:val="28"/>
          <w:szCs w:val="28"/>
        </w:rPr>
        <w:t xml:space="preserve">, критическим переходом с резким возрастанием коэффициента </w:t>
      </w:r>
      <w:r w:rsidR="0014299B" w:rsidRPr="009F70B7">
        <w:rPr>
          <w:rFonts w:ascii="Times New Roman" w:hAnsi="Times New Roman" w:cs="Times New Roman"/>
          <w:bCs/>
          <w:sz w:val="28"/>
          <w:szCs w:val="28"/>
        </w:rPr>
        <w:lastRenderedPageBreak/>
        <w:t>искажения является 1 мм.</w:t>
      </w:r>
      <w:r w:rsidR="005D0ADA" w:rsidRPr="009F70B7">
        <w:rPr>
          <w:rFonts w:ascii="Times New Roman" w:hAnsi="Times New Roman" w:cs="Times New Roman"/>
          <w:bCs/>
          <w:sz w:val="28"/>
          <w:szCs w:val="28"/>
        </w:rPr>
        <w:t xml:space="preserve"> В целом с диаметра 8,14 мм до 0,36 мм коэффициент искажения 4 ряда увеличивается на 41 %.</w:t>
      </w:r>
    </w:p>
    <w:p w:rsidR="0014299B" w:rsidRPr="009F70B7" w:rsidRDefault="0014299B" w:rsidP="004B0822">
      <w:pPr>
        <w:spacing w:after="0" w:line="360" w:lineRule="auto"/>
        <w:ind w:firstLine="709"/>
        <w:jc w:val="both"/>
        <w:rPr>
          <w:rFonts w:ascii="Times New Roman" w:hAnsi="Times New Roman" w:cs="Times New Roman"/>
          <w:bCs/>
          <w:sz w:val="28"/>
          <w:szCs w:val="28"/>
        </w:rPr>
      </w:pPr>
      <w:r w:rsidRPr="009F70B7">
        <w:rPr>
          <w:rFonts w:ascii="Times New Roman" w:hAnsi="Times New Roman" w:cs="Times New Roman"/>
          <w:bCs/>
          <w:sz w:val="28"/>
          <w:szCs w:val="28"/>
        </w:rPr>
        <w:t xml:space="preserve">Определено, что наименее искаженными являются 1-2 ряд </w:t>
      </w:r>
      <w:proofErr w:type="spellStart"/>
      <w:r w:rsidRPr="009F70B7">
        <w:rPr>
          <w:rFonts w:ascii="Times New Roman" w:hAnsi="Times New Roman" w:cs="Times New Roman"/>
          <w:bCs/>
          <w:sz w:val="28"/>
          <w:szCs w:val="28"/>
        </w:rPr>
        <w:t>субэлементов</w:t>
      </w:r>
      <w:proofErr w:type="spellEnd"/>
      <w:r w:rsidRPr="009F70B7">
        <w:rPr>
          <w:rFonts w:ascii="Times New Roman" w:hAnsi="Times New Roman" w:cs="Times New Roman"/>
          <w:bCs/>
          <w:sz w:val="28"/>
          <w:szCs w:val="28"/>
        </w:rPr>
        <w:t>.</w:t>
      </w:r>
    </w:p>
    <w:p w:rsidR="005D0ADA" w:rsidRPr="009F70B7" w:rsidRDefault="0014299B" w:rsidP="004B0822">
      <w:pPr>
        <w:spacing w:after="0" w:line="360" w:lineRule="auto"/>
        <w:ind w:firstLine="709"/>
        <w:jc w:val="both"/>
        <w:rPr>
          <w:rFonts w:ascii="Times New Roman" w:hAnsi="Times New Roman" w:cs="Times New Roman"/>
          <w:bCs/>
          <w:sz w:val="28"/>
          <w:szCs w:val="28"/>
        </w:rPr>
      </w:pPr>
      <w:r w:rsidRPr="009F70B7">
        <w:rPr>
          <w:rFonts w:ascii="Times New Roman" w:hAnsi="Times New Roman" w:cs="Times New Roman"/>
          <w:bCs/>
          <w:sz w:val="28"/>
          <w:szCs w:val="28"/>
        </w:rPr>
        <w:t>Коэффициент</w:t>
      </w:r>
      <w:r w:rsidR="005D0ADA" w:rsidRPr="009F70B7">
        <w:rPr>
          <w:rFonts w:ascii="Times New Roman" w:hAnsi="Times New Roman" w:cs="Times New Roman"/>
          <w:bCs/>
          <w:sz w:val="28"/>
          <w:szCs w:val="28"/>
        </w:rPr>
        <w:t xml:space="preserve"> разветвления 1</w:t>
      </w:r>
      <w:r w:rsidR="00060EFA" w:rsidRPr="009F70B7">
        <w:rPr>
          <w:rFonts w:ascii="Times New Roman" w:hAnsi="Times New Roman" w:cs="Times New Roman"/>
          <w:bCs/>
          <w:sz w:val="28"/>
          <w:szCs w:val="28"/>
        </w:rPr>
        <w:t xml:space="preserve"> и 2</w:t>
      </w:r>
      <w:r w:rsidR="005D0ADA" w:rsidRPr="009F70B7">
        <w:rPr>
          <w:rFonts w:ascii="Times New Roman" w:hAnsi="Times New Roman" w:cs="Times New Roman"/>
          <w:bCs/>
          <w:sz w:val="28"/>
          <w:szCs w:val="28"/>
        </w:rPr>
        <w:t xml:space="preserve"> ряда на диаметре 0,36 мм составляет 1,2</w:t>
      </w:r>
      <w:r w:rsidR="00060EFA" w:rsidRPr="009F70B7">
        <w:rPr>
          <w:rFonts w:ascii="Times New Roman" w:hAnsi="Times New Roman" w:cs="Times New Roman"/>
          <w:bCs/>
          <w:sz w:val="28"/>
          <w:szCs w:val="28"/>
        </w:rPr>
        <w:t>3-1,24 единиц</w:t>
      </w:r>
      <w:r w:rsidR="005D0ADA" w:rsidRPr="009F70B7">
        <w:rPr>
          <w:rFonts w:ascii="Times New Roman" w:hAnsi="Times New Roman" w:cs="Times New Roman"/>
          <w:bCs/>
          <w:sz w:val="28"/>
          <w:szCs w:val="28"/>
        </w:rPr>
        <w:t>, а критическим переходом с резким возрастанием коэффициента разветвления является 1 мм.  В целом с диаметра 8,14 мм до 0,36 мм коэффициент разветвления 1</w:t>
      </w:r>
      <w:r w:rsidR="00060EFA" w:rsidRPr="009F70B7">
        <w:rPr>
          <w:rFonts w:ascii="Times New Roman" w:hAnsi="Times New Roman" w:cs="Times New Roman"/>
          <w:bCs/>
          <w:sz w:val="28"/>
          <w:szCs w:val="28"/>
        </w:rPr>
        <w:t xml:space="preserve"> и 2</w:t>
      </w:r>
      <w:r w:rsidR="005D0ADA" w:rsidRPr="009F70B7">
        <w:rPr>
          <w:rFonts w:ascii="Times New Roman" w:hAnsi="Times New Roman" w:cs="Times New Roman"/>
          <w:bCs/>
          <w:sz w:val="28"/>
          <w:szCs w:val="28"/>
        </w:rPr>
        <w:t xml:space="preserve"> ряда увеличивается на </w:t>
      </w:r>
      <w:r w:rsidR="00060EFA" w:rsidRPr="009F70B7">
        <w:rPr>
          <w:rFonts w:ascii="Times New Roman" w:hAnsi="Times New Roman" w:cs="Times New Roman"/>
          <w:bCs/>
          <w:sz w:val="28"/>
          <w:szCs w:val="28"/>
        </w:rPr>
        <w:t>11</w:t>
      </w:r>
      <w:r w:rsidR="005D0ADA" w:rsidRPr="009F70B7">
        <w:rPr>
          <w:rFonts w:ascii="Times New Roman" w:hAnsi="Times New Roman" w:cs="Times New Roman"/>
          <w:bCs/>
          <w:sz w:val="28"/>
          <w:szCs w:val="28"/>
        </w:rPr>
        <w:t xml:space="preserve"> %.</w:t>
      </w:r>
    </w:p>
    <w:p w:rsidR="00060EFA" w:rsidRPr="009F70B7" w:rsidRDefault="00060EFA" w:rsidP="004B0822">
      <w:pPr>
        <w:spacing w:after="0" w:line="360" w:lineRule="auto"/>
        <w:ind w:firstLine="709"/>
        <w:jc w:val="both"/>
        <w:rPr>
          <w:rFonts w:ascii="Times New Roman" w:hAnsi="Times New Roman" w:cs="Times New Roman"/>
          <w:bCs/>
          <w:sz w:val="28"/>
          <w:szCs w:val="28"/>
        </w:rPr>
      </w:pPr>
      <w:r w:rsidRPr="009F70B7">
        <w:rPr>
          <w:rFonts w:ascii="Times New Roman" w:hAnsi="Times New Roman" w:cs="Times New Roman"/>
          <w:bCs/>
          <w:sz w:val="28"/>
          <w:szCs w:val="28"/>
        </w:rPr>
        <w:t>Коэффициент искажения 1 и 2 ряда на диаметре 0,36 мм составляет 1,48 и 1,56 единиц соответственно, а критическим переходом с резким возрастанием коэффициента разветвления является 1,5 мм.  В целом с диаметра 8,14 мм до 0,36 мм коэффициент разветвления 1 и 2 ряда увеличивается на 23,3 и 30 % соответственно.</w:t>
      </w:r>
    </w:p>
    <w:p w:rsidR="00060EFA" w:rsidRPr="009F70B7" w:rsidRDefault="00060EFA" w:rsidP="004B0822">
      <w:pPr>
        <w:spacing w:after="0" w:line="360" w:lineRule="auto"/>
        <w:ind w:firstLine="709"/>
        <w:jc w:val="both"/>
        <w:rPr>
          <w:rFonts w:ascii="Times New Roman" w:hAnsi="Times New Roman" w:cs="Times New Roman"/>
          <w:bCs/>
          <w:sz w:val="28"/>
          <w:szCs w:val="28"/>
        </w:rPr>
      </w:pPr>
      <w:r w:rsidRPr="009F70B7">
        <w:rPr>
          <w:rFonts w:ascii="Times New Roman" w:hAnsi="Times New Roman" w:cs="Times New Roman"/>
          <w:bCs/>
          <w:sz w:val="28"/>
          <w:szCs w:val="28"/>
        </w:rPr>
        <w:t xml:space="preserve">Отмечено, что уже с диаметра 5,75 мм наблюдается резкое отличие рядов </w:t>
      </w:r>
      <w:proofErr w:type="spellStart"/>
      <w:r w:rsidRPr="009F70B7">
        <w:rPr>
          <w:rFonts w:ascii="Times New Roman" w:hAnsi="Times New Roman" w:cs="Times New Roman"/>
          <w:bCs/>
          <w:sz w:val="28"/>
          <w:szCs w:val="28"/>
        </w:rPr>
        <w:t>субэлементов</w:t>
      </w:r>
      <w:proofErr w:type="spellEnd"/>
      <w:r w:rsidRPr="009F70B7">
        <w:rPr>
          <w:rFonts w:ascii="Times New Roman" w:hAnsi="Times New Roman" w:cs="Times New Roman"/>
          <w:bCs/>
          <w:sz w:val="28"/>
          <w:szCs w:val="28"/>
        </w:rPr>
        <w:t xml:space="preserve"> по коэффициенту разветвленности слоев.</w:t>
      </w:r>
    </w:p>
    <w:p w:rsidR="00060EFA" w:rsidRDefault="00060EFA" w:rsidP="004B0822">
      <w:pPr>
        <w:spacing w:after="0" w:line="360" w:lineRule="auto"/>
        <w:ind w:firstLine="709"/>
        <w:jc w:val="both"/>
        <w:rPr>
          <w:rFonts w:ascii="Times New Roman" w:hAnsi="Times New Roman" w:cs="Times New Roman"/>
          <w:bCs/>
          <w:sz w:val="28"/>
          <w:szCs w:val="28"/>
        </w:rPr>
      </w:pPr>
      <w:r w:rsidRPr="009F70B7">
        <w:rPr>
          <w:rFonts w:ascii="Times New Roman" w:hAnsi="Times New Roman" w:cs="Times New Roman"/>
          <w:bCs/>
          <w:sz w:val="28"/>
          <w:szCs w:val="28"/>
        </w:rPr>
        <w:t xml:space="preserve">С диаметра 8,15 мм уже имеется резкое отличие рядов </w:t>
      </w:r>
      <w:proofErr w:type="spellStart"/>
      <w:r w:rsidRPr="009F70B7">
        <w:rPr>
          <w:rFonts w:ascii="Times New Roman" w:hAnsi="Times New Roman" w:cs="Times New Roman"/>
          <w:bCs/>
          <w:sz w:val="28"/>
          <w:szCs w:val="28"/>
        </w:rPr>
        <w:t>субэлементов</w:t>
      </w:r>
      <w:proofErr w:type="spellEnd"/>
      <w:r w:rsidRPr="009F70B7">
        <w:rPr>
          <w:rFonts w:ascii="Times New Roman" w:hAnsi="Times New Roman" w:cs="Times New Roman"/>
          <w:bCs/>
          <w:sz w:val="28"/>
          <w:szCs w:val="28"/>
        </w:rPr>
        <w:t xml:space="preserve"> по коэффициенту искажения.</w:t>
      </w:r>
    </w:p>
    <w:p w:rsidR="0097007D" w:rsidRPr="009F70B7" w:rsidRDefault="00CC5EBE" w:rsidP="004B0822">
      <w:pPr>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 xml:space="preserve">Таким образом, для уменьшения коэффициентов разветвленности и искажения </w:t>
      </w:r>
      <w:proofErr w:type="spellStart"/>
      <w:r>
        <w:rPr>
          <w:rFonts w:ascii="Times New Roman" w:hAnsi="Times New Roman" w:cs="Times New Roman"/>
          <w:bCs/>
          <w:sz w:val="28"/>
          <w:szCs w:val="28"/>
        </w:rPr>
        <w:t>субэлементов</w:t>
      </w:r>
      <w:proofErr w:type="spellEnd"/>
      <w:r>
        <w:rPr>
          <w:rFonts w:ascii="Times New Roman" w:hAnsi="Times New Roman" w:cs="Times New Roman"/>
          <w:bCs/>
          <w:sz w:val="28"/>
          <w:szCs w:val="28"/>
        </w:rPr>
        <w:t xml:space="preserve"> необходимо ограничение по логарифму суммарной вытяжки, не превышающей 7,28.</w:t>
      </w:r>
    </w:p>
    <w:p w:rsidR="00060EFA" w:rsidRPr="009F70B7" w:rsidRDefault="00060EFA" w:rsidP="004B0822">
      <w:pPr>
        <w:spacing w:after="0" w:line="360" w:lineRule="auto"/>
        <w:ind w:firstLine="709"/>
        <w:jc w:val="center"/>
        <w:rPr>
          <w:rFonts w:ascii="Times New Roman" w:hAnsi="Times New Roman" w:cs="Times New Roman"/>
          <w:b/>
          <w:bCs/>
          <w:sz w:val="28"/>
          <w:szCs w:val="28"/>
        </w:rPr>
      </w:pPr>
      <w:r w:rsidRPr="009F70B7">
        <w:rPr>
          <w:rFonts w:ascii="Times New Roman" w:hAnsi="Times New Roman" w:cs="Times New Roman"/>
          <w:b/>
          <w:bCs/>
          <w:sz w:val="28"/>
          <w:szCs w:val="28"/>
        </w:rPr>
        <w:t>Литература</w:t>
      </w:r>
    </w:p>
    <w:p w:rsidR="00DA1637" w:rsidRPr="009F70B7" w:rsidRDefault="00DA1637" w:rsidP="004B0822">
      <w:pPr>
        <w:spacing w:after="0" w:line="360" w:lineRule="auto"/>
        <w:ind w:firstLine="709"/>
        <w:jc w:val="both"/>
        <w:rPr>
          <w:rFonts w:ascii="Times New Roman" w:hAnsi="Times New Roman" w:cs="Times New Roman"/>
          <w:bCs/>
          <w:sz w:val="28"/>
          <w:szCs w:val="28"/>
        </w:rPr>
      </w:pPr>
      <w:r w:rsidRPr="009F70B7">
        <w:rPr>
          <w:rFonts w:ascii="Times New Roman" w:hAnsi="Times New Roman" w:cs="Times New Roman"/>
          <w:bCs/>
          <w:sz w:val="28"/>
          <w:szCs w:val="28"/>
        </w:rPr>
        <w:t xml:space="preserve">1 </w:t>
      </w:r>
      <w:hyperlink r:id="rId25" w:history="1">
        <w:r w:rsidRPr="009F70B7">
          <w:rPr>
            <w:rStyle w:val="a6"/>
            <w:rFonts w:ascii="Times New Roman" w:hAnsi="Times New Roman" w:cs="Times New Roman"/>
            <w:bCs/>
            <w:sz w:val="28"/>
            <w:szCs w:val="28"/>
            <w:lang w:val="en-US"/>
          </w:rPr>
          <w:t>https</w:t>
        </w:r>
        <w:r w:rsidRPr="009F70B7">
          <w:rPr>
            <w:rStyle w:val="a6"/>
            <w:rFonts w:ascii="Times New Roman" w:hAnsi="Times New Roman" w:cs="Times New Roman"/>
            <w:bCs/>
            <w:sz w:val="28"/>
            <w:szCs w:val="28"/>
          </w:rPr>
          <w:t>://</w:t>
        </w:r>
        <w:r w:rsidRPr="009F70B7">
          <w:rPr>
            <w:rStyle w:val="a6"/>
            <w:rFonts w:ascii="Times New Roman" w:hAnsi="Times New Roman" w:cs="Times New Roman"/>
            <w:bCs/>
            <w:sz w:val="28"/>
            <w:szCs w:val="28"/>
            <w:lang w:val="en-US"/>
          </w:rPr>
          <w:t>home</w:t>
        </w:r>
        <w:r w:rsidRPr="009F70B7">
          <w:rPr>
            <w:rStyle w:val="a6"/>
            <w:rFonts w:ascii="Times New Roman" w:hAnsi="Times New Roman" w:cs="Times New Roman"/>
            <w:bCs/>
            <w:sz w:val="28"/>
            <w:szCs w:val="28"/>
          </w:rPr>
          <w:t>.</w:t>
        </w:r>
        <w:proofErr w:type="spellStart"/>
        <w:r w:rsidRPr="009F70B7">
          <w:rPr>
            <w:rStyle w:val="a6"/>
            <w:rFonts w:ascii="Times New Roman" w:hAnsi="Times New Roman" w:cs="Times New Roman"/>
            <w:bCs/>
            <w:sz w:val="28"/>
            <w:szCs w:val="28"/>
            <w:lang w:val="en-US"/>
          </w:rPr>
          <w:t>cern</w:t>
        </w:r>
        <w:proofErr w:type="spellEnd"/>
        <w:r w:rsidRPr="009F70B7">
          <w:rPr>
            <w:rStyle w:val="a6"/>
            <w:rFonts w:ascii="Times New Roman" w:hAnsi="Times New Roman" w:cs="Times New Roman"/>
            <w:bCs/>
            <w:sz w:val="28"/>
            <w:szCs w:val="28"/>
          </w:rPr>
          <w:t>/</w:t>
        </w:r>
        <w:r w:rsidRPr="009F70B7">
          <w:rPr>
            <w:rStyle w:val="a6"/>
            <w:rFonts w:ascii="Times New Roman" w:hAnsi="Times New Roman" w:cs="Times New Roman"/>
            <w:bCs/>
            <w:sz w:val="28"/>
            <w:szCs w:val="28"/>
            <w:lang w:val="en-US"/>
          </w:rPr>
          <w:t>topics</w:t>
        </w:r>
        <w:r w:rsidRPr="009F70B7">
          <w:rPr>
            <w:rStyle w:val="a6"/>
            <w:rFonts w:ascii="Times New Roman" w:hAnsi="Times New Roman" w:cs="Times New Roman"/>
            <w:bCs/>
            <w:sz w:val="28"/>
            <w:szCs w:val="28"/>
          </w:rPr>
          <w:t>/</w:t>
        </w:r>
        <w:r w:rsidRPr="009F70B7">
          <w:rPr>
            <w:rStyle w:val="a6"/>
            <w:rFonts w:ascii="Times New Roman" w:hAnsi="Times New Roman" w:cs="Times New Roman"/>
            <w:bCs/>
            <w:sz w:val="28"/>
            <w:szCs w:val="28"/>
            <w:lang w:val="en-US"/>
          </w:rPr>
          <w:t>high</w:t>
        </w:r>
        <w:r w:rsidRPr="009F70B7">
          <w:rPr>
            <w:rStyle w:val="a6"/>
            <w:rFonts w:ascii="Times New Roman" w:hAnsi="Times New Roman" w:cs="Times New Roman"/>
            <w:bCs/>
            <w:sz w:val="28"/>
            <w:szCs w:val="28"/>
          </w:rPr>
          <w:t>-</w:t>
        </w:r>
        <w:r w:rsidRPr="009F70B7">
          <w:rPr>
            <w:rStyle w:val="a6"/>
            <w:rFonts w:ascii="Times New Roman" w:hAnsi="Times New Roman" w:cs="Times New Roman"/>
            <w:bCs/>
            <w:sz w:val="28"/>
            <w:szCs w:val="28"/>
            <w:lang w:val="en-US"/>
          </w:rPr>
          <w:t>luminosity</w:t>
        </w:r>
        <w:r w:rsidRPr="009F70B7">
          <w:rPr>
            <w:rStyle w:val="a6"/>
            <w:rFonts w:ascii="Times New Roman" w:hAnsi="Times New Roman" w:cs="Times New Roman"/>
            <w:bCs/>
            <w:sz w:val="28"/>
            <w:szCs w:val="28"/>
          </w:rPr>
          <w:t>-</w:t>
        </w:r>
        <w:proofErr w:type="spellStart"/>
        <w:r w:rsidRPr="009F70B7">
          <w:rPr>
            <w:rStyle w:val="a6"/>
            <w:rFonts w:ascii="Times New Roman" w:hAnsi="Times New Roman" w:cs="Times New Roman"/>
            <w:bCs/>
            <w:sz w:val="28"/>
            <w:szCs w:val="28"/>
            <w:lang w:val="en-US"/>
          </w:rPr>
          <w:t>lhc</w:t>
        </w:r>
        <w:proofErr w:type="spellEnd"/>
      </w:hyperlink>
    </w:p>
    <w:p w:rsidR="00DA1637" w:rsidRPr="009F70B7" w:rsidRDefault="00DA1637" w:rsidP="004B0822">
      <w:pPr>
        <w:spacing w:after="0" w:line="360" w:lineRule="auto"/>
        <w:ind w:firstLine="709"/>
        <w:jc w:val="both"/>
        <w:rPr>
          <w:rFonts w:ascii="Times New Roman" w:hAnsi="Times New Roman" w:cs="Times New Roman"/>
          <w:bCs/>
          <w:sz w:val="28"/>
          <w:szCs w:val="28"/>
        </w:rPr>
      </w:pPr>
      <w:r w:rsidRPr="009F70B7">
        <w:rPr>
          <w:rFonts w:ascii="Times New Roman" w:hAnsi="Times New Roman" w:cs="Times New Roman"/>
          <w:bCs/>
          <w:sz w:val="28"/>
          <w:szCs w:val="28"/>
        </w:rPr>
        <w:t xml:space="preserve">2 </w:t>
      </w:r>
      <w:hyperlink r:id="rId26" w:history="1">
        <w:r w:rsidRPr="009F70B7">
          <w:rPr>
            <w:rStyle w:val="a6"/>
            <w:rFonts w:ascii="Times New Roman" w:hAnsi="Times New Roman" w:cs="Times New Roman"/>
            <w:bCs/>
            <w:sz w:val="28"/>
            <w:szCs w:val="28"/>
            <w:lang w:val="en-US"/>
          </w:rPr>
          <w:t>http</w:t>
        </w:r>
        <w:r w:rsidRPr="009F70B7">
          <w:rPr>
            <w:rStyle w:val="a6"/>
            <w:rFonts w:ascii="Times New Roman" w:hAnsi="Times New Roman" w:cs="Times New Roman"/>
            <w:bCs/>
            <w:sz w:val="28"/>
            <w:szCs w:val="28"/>
          </w:rPr>
          <w:t>://</w:t>
        </w:r>
        <w:proofErr w:type="spellStart"/>
        <w:r w:rsidRPr="009F70B7">
          <w:rPr>
            <w:rStyle w:val="a6"/>
            <w:rFonts w:ascii="Times New Roman" w:hAnsi="Times New Roman" w:cs="Times New Roman"/>
            <w:bCs/>
            <w:sz w:val="28"/>
            <w:szCs w:val="28"/>
            <w:lang w:val="en-US"/>
          </w:rPr>
          <w:t>hilumilhc</w:t>
        </w:r>
        <w:proofErr w:type="spellEnd"/>
        <w:r w:rsidRPr="009F70B7">
          <w:rPr>
            <w:rStyle w:val="a6"/>
            <w:rFonts w:ascii="Times New Roman" w:hAnsi="Times New Roman" w:cs="Times New Roman"/>
            <w:bCs/>
            <w:sz w:val="28"/>
            <w:szCs w:val="28"/>
          </w:rPr>
          <w:t>.</w:t>
        </w:r>
        <w:r w:rsidRPr="009F70B7">
          <w:rPr>
            <w:rStyle w:val="a6"/>
            <w:rFonts w:ascii="Times New Roman" w:hAnsi="Times New Roman" w:cs="Times New Roman"/>
            <w:bCs/>
            <w:sz w:val="28"/>
            <w:szCs w:val="28"/>
            <w:lang w:val="en-US"/>
          </w:rPr>
          <w:t>web</w:t>
        </w:r>
        <w:r w:rsidRPr="009F70B7">
          <w:rPr>
            <w:rStyle w:val="a6"/>
            <w:rFonts w:ascii="Times New Roman" w:hAnsi="Times New Roman" w:cs="Times New Roman"/>
            <w:bCs/>
            <w:sz w:val="28"/>
            <w:szCs w:val="28"/>
          </w:rPr>
          <w:t>.</w:t>
        </w:r>
        <w:proofErr w:type="spellStart"/>
        <w:r w:rsidRPr="009F70B7">
          <w:rPr>
            <w:rStyle w:val="a6"/>
            <w:rFonts w:ascii="Times New Roman" w:hAnsi="Times New Roman" w:cs="Times New Roman"/>
            <w:bCs/>
            <w:sz w:val="28"/>
            <w:szCs w:val="28"/>
            <w:lang w:val="en-US"/>
          </w:rPr>
          <w:t>cern</w:t>
        </w:r>
        <w:proofErr w:type="spellEnd"/>
        <w:r w:rsidRPr="009F70B7">
          <w:rPr>
            <w:rStyle w:val="a6"/>
            <w:rFonts w:ascii="Times New Roman" w:hAnsi="Times New Roman" w:cs="Times New Roman"/>
            <w:bCs/>
            <w:sz w:val="28"/>
            <w:szCs w:val="28"/>
          </w:rPr>
          <w:t>.</w:t>
        </w:r>
        <w:proofErr w:type="spellStart"/>
        <w:r w:rsidRPr="009F70B7">
          <w:rPr>
            <w:rStyle w:val="a6"/>
            <w:rFonts w:ascii="Times New Roman" w:hAnsi="Times New Roman" w:cs="Times New Roman"/>
            <w:bCs/>
            <w:sz w:val="28"/>
            <w:szCs w:val="28"/>
            <w:lang w:val="en-US"/>
          </w:rPr>
          <w:t>ch</w:t>
        </w:r>
        <w:proofErr w:type="spellEnd"/>
        <w:r w:rsidRPr="009F70B7">
          <w:rPr>
            <w:rStyle w:val="a6"/>
            <w:rFonts w:ascii="Times New Roman" w:hAnsi="Times New Roman" w:cs="Times New Roman"/>
            <w:bCs/>
            <w:sz w:val="28"/>
            <w:szCs w:val="28"/>
          </w:rPr>
          <w:t>/</w:t>
        </w:r>
      </w:hyperlink>
    </w:p>
    <w:p w:rsidR="00DA1637" w:rsidRDefault="00DA1637" w:rsidP="004B0822">
      <w:pPr>
        <w:spacing w:after="0" w:line="360" w:lineRule="auto"/>
        <w:ind w:firstLine="709"/>
        <w:jc w:val="both"/>
        <w:rPr>
          <w:rFonts w:ascii="Times New Roman" w:hAnsi="Times New Roman" w:cs="Times New Roman"/>
          <w:sz w:val="28"/>
          <w:szCs w:val="28"/>
          <w:lang w:val="en-US"/>
        </w:rPr>
      </w:pPr>
      <w:r w:rsidRPr="009F70B7">
        <w:rPr>
          <w:rFonts w:ascii="Times New Roman" w:hAnsi="Times New Roman" w:cs="Times New Roman"/>
          <w:bCs/>
          <w:sz w:val="28"/>
          <w:szCs w:val="28"/>
          <w:lang w:val="en-US"/>
        </w:rPr>
        <w:t xml:space="preserve">3 </w:t>
      </w:r>
      <w:r w:rsidR="009B58A4" w:rsidRPr="009F70B7">
        <w:rPr>
          <w:rFonts w:ascii="Times New Roman" w:hAnsi="Times New Roman" w:cs="Times New Roman"/>
          <w:sz w:val="28"/>
          <w:szCs w:val="28"/>
          <w:lang w:val="en-US"/>
        </w:rPr>
        <w:t xml:space="preserve">The High-Luminosity upgrade of the LHC: Physics and Technology Challenges for the Accelerator and the Experiment/ </w:t>
      </w:r>
      <w:proofErr w:type="spellStart"/>
      <w:r w:rsidR="009B58A4" w:rsidRPr="009F70B7">
        <w:rPr>
          <w:rFonts w:ascii="Times New Roman" w:hAnsi="Times New Roman" w:cs="Times New Roman"/>
          <w:sz w:val="28"/>
          <w:szCs w:val="28"/>
          <w:lang w:val="en-US"/>
        </w:rPr>
        <w:t>Burkhard</w:t>
      </w:r>
      <w:proofErr w:type="spellEnd"/>
      <w:r w:rsidR="009B58A4" w:rsidRPr="009F70B7">
        <w:rPr>
          <w:rFonts w:ascii="Times New Roman" w:hAnsi="Times New Roman" w:cs="Times New Roman"/>
          <w:sz w:val="28"/>
          <w:szCs w:val="28"/>
          <w:lang w:val="en-US"/>
        </w:rPr>
        <w:t xml:space="preserve"> Schmidt, CERN/ Journal of Physics: Conference Series 706 (2016) 022002/ October 2015</w:t>
      </w:r>
    </w:p>
    <w:p w:rsidR="004810A2" w:rsidRPr="00C55E7C" w:rsidRDefault="00C55E7C" w:rsidP="004B0822">
      <w:pPr>
        <w:spacing w:after="0" w:line="360" w:lineRule="auto"/>
        <w:ind w:firstLine="709"/>
        <w:jc w:val="both"/>
        <w:rPr>
          <w:rFonts w:ascii="Times New Roman" w:hAnsi="Times New Roman" w:cs="Times New Roman"/>
          <w:bCs/>
          <w:sz w:val="28"/>
          <w:szCs w:val="28"/>
          <w:lang w:val="en-US"/>
        </w:rPr>
      </w:pPr>
      <w:r>
        <w:rPr>
          <w:rFonts w:ascii="Times New Roman" w:hAnsi="Times New Roman" w:cs="Times New Roman"/>
          <w:bCs/>
          <w:sz w:val="28"/>
          <w:szCs w:val="28"/>
          <w:lang w:val="en-US"/>
        </w:rPr>
        <w:t xml:space="preserve">4 </w:t>
      </w:r>
      <w:r w:rsidRPr="00C55E7C">
        <w:rPr>
          <w:rFonts w:ascii="Times New Roman" w:hAnsi="Times New Roman" w:cs="Times New Roman"/>
          <w:sz w:val="28"/>
          <w:szCs w:val="28"/>
          <w:lang w:val="en-US"/>
        </w:rPr>
        <w:t>PRACTICAL LOW-TEMPERATURE SUPERCONDUCTORS FOR ELECTROMAGNETS/ CERN Scientific Information Service–300</w:t>
      </w:r>
      <w:r w:rsidR="005255B4">
        <w:rPr>
          <w:rFonts w:ascii="Times New Roman" w:hAnsi="Times New Roman" w:cs="Times New Roman"/>
          <w:sz w:val="28"/>
          <w:szCs w:val="28"/>
          <w:lang w:val="en-US"/>
        </w:rPr>
        <w:t xml:space="preserve">/ </w:t>
      </w:r>
      <w:r w:rsidRPr="00C55E7C">
        <w:rPr>
          <w:rFonts w:ascii="Times New Roman" w:hAnsi="Times New Roman" w:cs="Times New Roman"/>
          <w:sz w:val="28"/>
          <w:szCs w:val="28"/>
          <w:lang w:val="en-US"/>
        </w:rPr>
        <w:t>July 2004</w:t>
      </w:r>
    </w:p>
    <w:p w:rsidR="005255B4" w:rsidRDefault="00C55E7C" w:rsidP="004B0822">
      <w:pPr>
        <w:spacing w:after="0" w:line="360" w:lineRule="auto"/>
        <w:ind w:firstLine="709"/>
        <w:jc w:val="both"/>
        <w:rPr>
          <w:rFonts w:ascii="Times New Roman" w:hAnsi="Times New Roman" w:cs="Times New Roman"/>
          <w:sz w:val="28"/>
          <w:szCs w:val="28"/>
          <w:shd w:val="clear" w:color="auto" w:fill="FFFFFF"/>
          <w:lang w:val="en-US"/>
        </w:rPr>
      </w:pPr>
      <w:r>
        <w:rPr>
          <w:rFonts w:ascii="Times New Roman" w:hAnsi="Times New Roman" w:cs="Times New Roman"/>
          <w:bCs/>
          <w:sz w:val="28"/>
          <w:szCs w:val="28"/>
          <w:lang w:val="en-US"/>
        </w:rPr>
        <w:lastRenderedPageBreak/>
        <w:t>5</w:t>
      </w:r>
      <w:r w:rsidR="00002A0D" w:rsidRPr="00002A0D">
        <w:rPr>
          <w:rFonts w:ascii="Times New Roman" w:hAnsi="Times New Roman" w:cs="Times New Roman"/>
          <w:bCs/>
          <w:sz w:val="28"/>
          <w:szCs w:val="28"/>
          <w:lang w:val="en-US"/>
        </w:rPr>
        <w:t xml:space="preserve"> </w:t>
      </w:r>
      <w:r w:rsidRPr="00C55E7C">
        <w:rPr>
          <w:rFonts w:ascii="Times New Roman" w:hAnsi="Times New Roman" w:cs="Times New Roman"/>
          <w:sz w:val="28"/>
          <w:szCs w:val="28"/>
          <w:lang w:val="en-US"/>
        </w:rPr>
        <w:t>Progress in Nb3Sn RRP Strand Studies and Rutherford Cable Development at FN</w:t>
      </w:r>
      <w:r w:rsidRPr="005255B4">
        <w:rPr>
          <w:rFonts w:ascii="Times New Roman" w:hAnsi="Times New Roman" w:cs="Times New Roman"/>
          <w:sz w:val="28"/>
          <w:szCs w:val="28"/>
          <w:lang w:val="en-US"/>
        </w:rPr>
        <w:t>AL/</w:t>
      </w:r>
      <w:r w:rsidR="005255B4">
        <w:rPr>
          <w:rFonts w:ascii="Times New Roman" w:hAnsi="Times New Roman" w:cs="Times New Roman"/>
          <w:sz w:val="28"/>
          <w:szCs w:val="28"/>
          <w:lang w:val="en-US"/>
        </w:rPr>
        <w:t xml:space="preserve"> </w:t>
      </w:r>
      <w:r w:rsidR="005255B4" w:rsidRPr="005255B4">
        <w:rPr>
          <w:rStyle w:val="ng-scope"/>
          <w:rFonts w:ascii="Times New Roman" w:hAnsi="Times New Roman" w:cs="Times New Roman"/>
          <w:sz w:val="28"/>
          <w:szCs w:val="28"/>
          <w:lang w:val="en-US"/>
        </w:rPr>
        <w:t xml:space="preserve">E. </w:t>
      </w:r>
      <w:proofErr w:type="spellStart"/>
      <w:proofErr w:type="gramStart"/>
      <w:r w:rsidR="005255B4" w:rsidRPr="005255B4">
        <w:rPr>
          <w:rStyle w:val="ng-scope"/>
          <w:rFonts w:ascii="Times New Roman" w:hAnsi="Times New Roman" w:cs="Times New Roman"/>
          <w:sz w:val="28"/>
          <w:szCs w:val="28"/>
          <w:lang w:val="en-US"/>
        </w:rPr>
        <w:t>Barzi</w:t>
      </w:r>
      <w:proofErr w:type="spellEnd"/>
      <w:r w:rsidR="005255B4" w:rsidRPr="005255B4">
        <w:rPr>
          <w:rStyle w:val="ng-scope"/>
          <w:rFonts w:ascii="Times New Roman" w:hAnsi="Times New Roman" w:cs="Times New Roman"/>
          <w:sz w:val="28"/>
          <w:szCs w:val="28"/>
          <w:lang w:val="en-US"/>
        </w:rPr>
        <w:t xml:space="preserve"> ;</w:t>
      </w:r>
      <w:proofErr w:type="gramEnd"/>
      <w:r w:rsidR="005255B4" w:rsidRPr="005255B4">
        <w:rPr>
          <w:rStyle w:val="ng-scope"/>
          <w:rFonts w:ascii="Times New Roman" w:hAnsi="Times New Roman" w:cs="Times New Roman"/>
          <w:sz w:val="28"/>
          <w:szCs w:val="28"/>
          <w:lang w:val="en-US"/>
        </w:rPr>
        <w:t xml:space="preserve"> D. </w:t>
      </w:r>
      <w:proofErr w:type="spellStart"/>
      <w:r w:rsidR="005255B4" w:rsidRPr="005255B4">
        <w:rPr>
          <w:rStyle w:val="ng-scope"/>
          <w:rFonts w:ascii="Times New Roman" w:hAnsi="Times New Roman" w:cs="Times New Roman"/>
          <w:sz w:val="28"/>
          <w:szCs w:val="28"/>
          <w:lang w:val="en-US"/>
        </w:rPr>
        <w:t>Turrioni</w:t>
      </w:r>
      <w:proofErr w:type="spellEnd"/>
      <w:r w:rsidR="005255B4" w:rsidRPr="005255B4">
        <w:rPr>
          <w:rStyle w:val="ng-scope"/>
          <w:rFonts w:ascii="Times New Roman" w:hAnsi="Times New Roman" w:cs="Times New Roman"/>
          <w:sz w:val="28"/>
          <w:szCs w:val="28"/>
          <w:lang w:val="en-US"/>
        </w:rPr>
        <w:t xml:space="preserve"> ;  A. V. </w:t>
      </w:r>
      <w:proofErr w:type="spellStart"/>
      <w:r w:rsidR="005255B4" w:rsidRPr="005255B4">
        <w:rPr>
          <w:rStyle w:val="ng-scope"/>
          <w:rFonts w:ascii="Times New Roman" w:hAnsi="Times New Roman" w:cs="Times New Roman"/>
          <w:sz w:val="28"/>
          <w:szCs w:val="28"/>
          <w:lang w:val="en-US"/>
        </w:rPr>
        <w:t>Zlobin</w:t>
      </w:r>
      <w:proofErr w:type="spellEnd"/>
      <w:r w:rsidR="005255B4" w:rsidRPr="005255B4">
        <w:rPr>
          <w:rStyle w:val="ng-scope"/>
          <w:rFonts w:ascii="Times New Roman" w:hAnsi="Times New Roman" w:cs="Times New Roman"/>
          <w:sz w:val="28"/>
          <w:szCs w:val="28"/>
          <w:lang w:val="en-US"/>
        </w:rPr>
        <w:t xml:space="preserve">/ </w:t>
      </w:r>
      <w:hyperlink r:id="rId27" w:history="1">
        <w:r w:rsidRPr="00C55E7C">
          <w:rPr>
            <w:rStyle w:val="a6"/>
            <w:rFonts w:ascii="Times New Roman" w:hAnsi="Times New Roman" w:cs="Times New Roman"/>
            <w:color w:val="auto"/>
            <w:sz w:val="28"/>
            <w:szCs w:val="28"/>
            <w:u w:val="none"/>
            <w:shd w:val="clear" w:color="auto" w:fill="FFFFFF"/>
            <w:lang w:val="en-US"/>
          </w:rPr>
          <w:t>IEEE Transactions on Applied Superconductivity</w:t>
        </w:r>
      </w:hyperlink>
      <w:r w:rsidR="005255B4">
        <w:rPr>
          <w:rStyle w:val="apple-converted-space"/>
          <w:rFonts w:ascii="Times New Roman" w:hAnsi="Times New Roman" w:cs="Times New Roman"/>
          <w:sz w:val="28"/>
          <w:szCs w:val="28"/>
          <w:shd w:val="clear" w:color="auto" w:fill="FFFFFF"/>
          <w:lang w:val="en-US"/>
        </w:rPr>
        <w:t xml:space="preserve"> </w:t>
      </w:r>
      <w:r w:rsidRPr="00C55E7C">
        <w:rPr>
          <w:rStyle w:val="ng-binding"/>
          <w:rFonts w:ascii="Times New Roman" w:hAnsi="Times New Roman" w:cs="Times New Roman"/>
          <w:sz w:val="28"/>
          <w:szCs w:val="28"/>
          <w:shd w:val="clear" w:color="auto" w:fill="FFFFFF"/>
          <w:lang w:val="en-US"/>
        </w:rPr>
        <w:t>Volume: 24</w:t>
      </w:r>
      <w:r w:rsidRPr="00C55E7C">
        <w:rPr>
          <w:rStyle w:val="ng-scope"/>
          <w:rFonts w:ascii="Times New Roman" w:hAnsi="Times New Roman" w:cs="Times New Roman"/>
          <w:sz w:val="28"/>
          <w:szCs w:val="28"/>
          <w:shd w:val="clear" w:color="auto" w:fill="FFFFFF"/>
          <w:lang w:val="en-US"/>
        </w:rPr>
        <w:t>,</w:t>
      </w:r>
      <w:hyperlink r:id="rId28" w:history="1">
        <w:r w:rsidRPr="00C55E7C">
          <w:rPr>
            <w:rStyle w:val="a6"/>
            <w:rFonts w:ascii="Times New Roman" w:hAnsi="Times New Roman" w:cs="Times New Roman"/>
            <w:color w:val="auto"/>
            <w:sz w:val="28"/>
            <w:szCs w:val="28"/>
            <w:u w:val="none"/>
            <w:shd w:val="clear" w:color="auto" w:fill="FFFFFF"/>
            <w:lang w:val="en-US"/>
          </w:rPr>
          <w:t>Issue: 3</w:t>
        </w:r>
      </w:hyperlink>
      <w:r w:rsidR="005255B4">
        <w:rPr>
          <w:rStyle w:val="ng-binding"/>
          <w:rFonts w:ascii="Times New Roman" w:hAnsi="Times New Roman" w:cs="Times New Roman"/>
          <w:sz w:val="28"/>
          <w:szCs w:val="28"/>
          <w:shd w:val="clear" w:color="auto" w:fill="FFFFFF"/>
          <w:lang w:val="en-US"/>
        </w:rPr>
        <w:t>/</w:t>
      </w:r>
      <w:r w:rsidRPr="00C55E7C">
        <w:rPr>
          <w:rStyle w:val="ng-binding"/>
          <w:rFonts w:ascii="Times New Roman" w:hAnsi="Times New Roman" w:cs="Times New Roman"/>
          <w:sz w:val="28"/>
          <w:szCs w:val="28"/>
          <w:shd w:val="clear" w:color="auto" w:fill="FFFFFF"/>
          <w:lang w:val="en-US"/>
        </w:rPr>
        <w:t xml:space="preserve"> June 2014</w:t>
      </w:r>
      <w:r w:rsidRPr="00C55E7C">
        <w:rPr>
          <w:rStyle w:val="apple-converted-space"/>
          <w:rFonts w:ascii="Times New Roman" w:hAnsi="Times New Roman" w:cs="Times New Roman"/>
          <w:sz w:val="28"/>
          <w:szCs w:val="28"/>
          <w:shd w:val="clear" w:color="auto" w:fill="FFFFFF"/>
          <w:lang w:val="en-US"/>
        </w:rPr>
        <w:t> </w:t>
      </w:r>
    </w:p>
    <w:p w:rsidR="00C55E7C" w:rsidRPr="005255B4" w:rsidRDefault="00C55E7C" w:rsidP="004B0822">
      <w:pPr>
        <w:spacing w:after="0" w:line="360" w:lineRule="auto"/>
        <w:ind w:firstLine="709"/>
        <w:jc w:val="both"/>
        <w:rPr>
          <w:rFonts w:ascii="Times New Roman" w:hAnsi="Times New Roman" w:cs="Times New Roman"/>
          <w:sz w:val="28"/>
          <w:szCs w:val="28"/>
          <w:shd w:val="clear" w:color="auto" w:fill="FFFFFF"/>
          <w:lang w:val="en-US"/>
        </w:rPr>
      </w:pPr>
      <w:r>
        <w:rPr>
          <w:rFonts w:ascii="Times New Roman" w:hAnsi="Times New Roman" w:cs="Times New Roman"/>
          <w:bCs/>
          <w:sz w:val="28"/>
          <w:szCs w:val="28"/>
          <w:lang w:val="en-US"/>
        </w:rPr>
        <w:t>6</w:t>
      </w:r>
      <w:r w:rsidR="005255B4">
        <w:rPr>
          <w:rFonts w:ascii="Times New Roman" w:hAnsi="Times New Roman" w:cs="Times New Roman"/>
          <w:bCs/>
          <w:sz w:val="28"/>
          <w:szCs w:val="28"/>
          <w:lang w:val="en-US"/>
        </w:rPr>
        <w:t xml:space="preserve"> </w:t>
      </w:r>
      <w:r w:rsidR="005255B4" w:rsidRPr="005255B4">
        <w:rPr>
          <w:rFonts w:ascii="Times-Roman" w:hAnsi="Times-Roman" w:cs="Times-Roman"/>
          <w:sz w:val="28"/>
          <w:szCs w:val="28"/>
          <w:lang w:val="en-US"/>
        </w:rPr>
        <w:t>Niobium Tin Cond</w:t>
      </w:r>
      <w:r w:rsidR="005255B4">
        <w:rPr>
          <w:rFonts w:ascii="Times-Roman" w:hAnsi="Times-Roman" w:cs="Times-Roman"/>
          <w:sz w:val="28"/>
          <w:szCs w:val="28"/>
          <w:lang w:val="en-US"/>
        </w:rPr>
        <w:t xml:space="preserve">uctors for High Energy Physics, </w:t>
      </w:r>
      <w:r w:rsidR="005255B4" w:rsidRPr="005255B4">
        <w:rPr>
          <w:rFonts w:ascii="Times-Roman" w:hAnsi="Times-Roman" w:cs="Times-Roman"/>
          <w:sz w:val="28"/>
          <w:szCs w:val="28"/>
          <w:lang w:val="en-US"/>
        </w:rPr>
        <w:t>Fusion, M</w:t>
      </w:r>
      <w:r w:rsidR="005255B4">
        <w:rPr>
          <w:rFonts w:ascii="Times-Roman" w:hAnsi="Times-Roman" w:cs="Times-Roman"/>
          <w:sz w:val="28"/>
          <w:szCs w:val="28"/>
          <w:lang w:val="en-US"/>
        </w:rPr>
        <w:t xml:space="preserve">RI and NMR Applications Made by </w:t>
      </w:r>
      <w:r w:rsidR="005255B4" w:rsidRPr="005255B4">
        <w:rPr>
          <w:rFonts w:ascii="Times-Roman" w:hAnsi="Times-Roman" w:cs="Times-Roman"/>
          <w:sz w:val="28"/>
          <w:szCs w:val="28"/>
          <w:lang w:val="en-US"/>
        </w:rPr>
        <w:t>Different Techniques</w:t>
      </w:r>
      <w:r w:rsidR="005255B4">
        <w:rPr>
          <w:rFonts w:ascii="Times-Roman" w:hAnsi="Times-Roman" w:cs="Times-Roman"/>
          <w:sz w:val="28"/>
          <w:szCs w:val="28"/>
          <w:lang w:val="en-US"/>
        </w:rPr>
        <w:t xml:space="preserve">/ </w:t>
      </w:r>
      <w:r w:rsidR="005255B4" w:rsidRPr="005255B4">
        <w:rPr>
          <w:rFonts w:ascii="Times-Roman" w:hAnsi="Times-Roman" w:cs="Times-Roman"/>
          <w:sz w:val="28"/>
          <w:szCs w:val="28"/>
          <w:lang w:val="en-US"/>
        </w:rPr>
        <w:t xml:space="preserve">E. Gregory, M. </w:t>
      </w:r>
      <w:proofErr w:type="spellStart"/>
      <w:r w:rsidR="005255B4" w:rsidRPr="005255B4">
        <w:rPr>
          <w:rFonts w:ascii="Times-Roman" w:hAnsi="Times-Roman" w:cs="Times-Roman"/>
          <w:sz w:val="28"/>
          <w:szCs w:val="28"/>
          <w:lang w:val="en-US"/>
        </w:rPr>
        <w:t>Tomsic</w:t>
      </w:r>
      <w:proofErr w:type="spellEnd"/>
      <w:r w:rsidR="005255B4" w:rsidRPr="005255B4">
        <w:rPr>
          <w:rFonts w:ascii="Times-Roman" w:hAnsi="Times-Roman" w:cs="Times-Roman"/>
          <w:sz w:val="28"/>
          <w:szCs w:val="28"/>
          <w:lang w:val="en-US"/>
        </w:rPr>
        <w:t xml:space="preserve">, X. </w:t>
      </w:r>
      <w:proofErr w:type="spellStart"/>
      <w:r w:rsidR="005255B4" w:rsidRPr="005255B4">
        <w:rPr>
          <w:rFonts w:ascii="Times-Roman" w:hAnsi="Times-Roman" w:cs="Times-Roman"/>
          <w:sz w:val="28"/>
          <w:szCs w:val="28"/>
          <w:lang w:val="en-US"/>
        </w:rPr>
        <w:t>Peng</w:t>
      </w:r>
      <w:proofErr w:type="spellEnd"/>
      <w:r w:rsidR="005255B4" w:rsidRPr="005255B4">
        <w:rPr>
          <w:rFonts w:ascii="Times-Roman" w:hAnsi="Times-Roman" w:cs="Times-Roman"/>
          <w:sz w:val="28"/>
          <w:szCs w:val="28"/>
          <w:lang w:val="en-US"/>
        </w:rPr>
        <w:t xml:space="preserve">, R. Dhaka, V. R. Nazareth, and M. D. </w:t>
      </w:r>
      <w:proofErr w:type="spellStart"/>
      <w:r w:rsidR="005255B4" w:rsidRPr="005255B4">
        <w:rPr>
          <w:rFonts w:ascii="Times-Roman" w:hAnsi="Times-Roman" w:cs="Times-Roman"/>
          <w:sz w:val="28"/>
          <w:szCs w:val="28"/>
          <w:lang w:val="en-US"/>
        </w:rPr>
        <w:t>Sumption</w:t>
      </w:r>
      <w:proofErr w:type="spellEnd"/>
      <w:r w:rsidR="005255B4">
        <w:rPr>
          <w:rFonts w:ascii="Times-Roman" w:hAnsi="Times-Roman" w:cs="Times-Roman"/>
          <w:sz w:val="28"/>
          <w:szCs w:val="28"/>
          <w:lang w:val="en-US"/>
        </w:rPr>
        <w:t>/</w:t>
      </w:r>
      <w:r w:rsidR="005255B4" w:rsidRPr="005255B4">
        <w:rPr>
          <w:rFonts w:ascii="Times-Roman" w:hAnsi="Times-Roman" w:cs="Times-Roman"/>
          <w:sz w:val="28"/>
          <w:szCs w:val="28"/>
          <w:lang w:val="en-US"/>
        </w:rPr>
        <w:t>IEEE TRANSACTIONS ON APPLIED SUPERCONDUCTIVITY, VOL. 18, NO. 2</w:t>
      </w:r>
      <w:r w:rsidR="005255B4">
        <w:rPr>
          <w:rFonts w:ascii="Times-Roman" w:hAnsi="Times-Roman" w:cs="Times-Roman"/>
          <w:sz w:val="28"/>
          <w:szCs w:val="28"/>
          <w:lang w:val="en-US"/>
        </w:rPr>
        <w:t>/</w:t>
      </w:r>
      <w:r w:rsidR="005255B4" w:rsidRPr="005255B4">
        <w:rPr>
          <w:rFonts w:ascii="Times-Roman" w:hAnsi="Times-Roman" w:cs="Times-Roman"/>
          <w:sz w:val="28"/>
          <w:szCs w:val="28"/>
          <w:lang w:val="en-US"/>
        </w:rPr>
        <w:t xml:space="preserve"> JUNE 2008</w:t>
      </w:r>
    </w:p>
    <w:p w:rsidR="008D6A82" w:rsidRPr="004B0822" w:rsidRDefault="008D6A82" w:rsidP="004B0822">
      <w:pPr>
        <w:spacing w:line="360" w:lineRule="auto"/>
        <w:jc w:val="center"/>
        <w:rPr>
          <w:rFonts w:ascii="Times New Roman" w:hAnsi="Times New Roman" w:cs="Times New Roman"/>
          <w:lang w:val="en-US"/>
        </w:rPr>
      </w:pPr>
    </w:p>
    <w:sectPr w:rsidR="008D6A82" w:rsidRPr="004B0822" w:rsidSect="004B0822">
      <w:pgSz w:w="11906" w:h="16838"/>
      <w:pgMar w:top="1418" w:right="1418" w:bottom="1418" w:left="1418" w:header="708" w:footer="708"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51BBF6BE" w15:done="0"/>
  <w15:commentEx w15:paraId="32F5C1F2" w15:done="0"/>
  <w15:commentEx w15:paraId="191E4279" w15:done="0"/>
</w15:commentsEx>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E10002FF" w:usb1="4000ACFF" w:usb2="00000009" w:usb3="00000000" w:csb0="0000019F" w:csb1="00000000"/>
  </w:font>
  <w:font w:name="Segoe UI">
    <w:panose1 w:val="020B0502040204020203"/>
    <w:charset w:val="CC"/>
    <w:family w:val="swiss"/>
    <w:pitch w:val="variable"/>
    <w:sig w:usb0="E00022FF" w:usb1="C000205B" w:usb2="00000009" w:usb3="00000000" w:csb0="000001DF" w:csb1="00000000"/>
  </w:font>
  <w:font w:name="SimSun">
    <w:altName w:val="宋体"/>
    <w:panose1 w:val="02010600030101010101"/>
    <w:charset w:val="86"/>
    <w:family w:val="auto"/>
    <w:notTrueType/>
    <w:pitch w:val="variable"/>
    <w:sig w:usb0="00000001" w:usb1="080E0000" w:usb2="00000010" w:usb3="00000000" w:csb0="00040000" w:csb1="00000000"/>
  </w:font>
  <w:font w:name="Arial">
    <w:panose1 w:val="020B0604020202020204"/>
    <w:charset w:val="CC"/>
    <w:family w:val="swiss"/>
    <w:pitch w:val="variable"/>
    <w:sig w:usb0="20002A87" w:usb1="80000000" w:usb2="00000008"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Light">
    <w:altName w:val="Arial"/>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A2D4808"/>
    <w:multiLevelType w:val="hybridMultilevel"/>
    <w:tmpl w:val="FE80FF4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Антон Ерофеев">
    <w15:presenceInfo w15:providerId="Windows Live" w15:userId="e3e6bf61777a5d4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22ADB"/>
    <w:rsid w:val="00002A0D"/>
    <w:rsid w:val="00022DF3"/>
    <w:rsid w:val="00060EFA"/>
    <w:rsid w:val="0009498D"/>
    <w:rsid w:val="00096B52"/>
    <w:rsid w:val="000A33DA"/>
    <w:rsid w:val="000B7AAC"/>
    <w:rsid w:val="000C19D8"/>
    <w:rsid w:val="000C6AE5"/>
    <w:rsid w:val="00126894"/>
    <w:rsid w:val="001352FE"/>
    <w:rsid w:val="0014299B"/>
    <w:rsid w:val="0015470C"/>
    <w:rsid w:val="00160113"/>
    <w:rsid w:val="00181316"/>
    <w:rsid w:val="00190482"/>
    <w:rsid w:val="001A47C0"/>
    <w:rsid w:val="001B4422"/>
    <w:rsid w:val="001C3009"/>
    <w:rsid w:val="001C6A59"/>
    <w:rsid w:val="001E4DF3"/>
    <w:rsid w:val="00211953"/>
    <w:rsid w:val="00285859"/>
    <w:rsid w:val="00293C42"/>
    <w:rsid w:val="003023AA"/>
    <w:rsid w:val="00353BFD"/>
    <w:rsid w:val="00376427"/>
    <w:rsid w:val="00380632"/>
    <w:rsid w:val="0039325C"/>
    <w:rsid w:val="003A79BB"/>
    <w:rsid w:val="003B65BB"/>
    <w:rsid w:val="003D4FEB"/>
    <w:rsid w:val="003E3CE2"/>
    <w:rsid w:val="003E79F9"/>
    <w:rsid w:val="0041646C"/>
    <w:rsid w:val="004565A4"/>
    <w:rsid w:val="004810A2"/>
    <w:rsid w:val="004A3C36"/>
    <w:rsid w:val="004B0822"/>
    <w:rsid w:val="00523522"/>
    <w:rsid w:val="005255B4"/>
    <w:rsid w:val="005306B6"/>
    <w:rsid w:val="00537034"/>
    <w:rsid w:val="00555DB7"/>
    <w:rsid w:val="00564583"/>
    <w:rsid w:val="00586951"/>
    <w:rsid w:val="005B52C8"/>
    <w:rsid w:val="005D0ADA"/>
    <w:rsid w:val="005D2941"/>
    <w:rsid w:val="00607619"/>
    <w:rsid w:val="00626A28"/>
    <w:rsid w:val="0066403B"/>
    <w:rsid w:val="0067349E"/>
    <w:rsid w:val="006A4B57"/>
    <w:rsid w:val="006B5AC3"/>
    <w:rsid w:val="006C5FA8"/>
    <w:rsid w:val="00701D1A"/>
    <w:rsid w:val="00702F80"/>
    <w:rsid w:val="00733170"/>
    <w:rsid w:val="00740DCC"/>
    <w:rsid w:val="00744369"/>
    <w:rsid w:val="00746825"/>
    <w:rsid w:val="00752F0C"/>
    <w:rsid w:val="007A18BD"/>
    <w:rsid w:val="007A4578"/>
    <w:rsid w:val="007D417E"/>
    <w:rsid w:val="00853B40"/>
    <w:rsid w:val="00890CC8"/>
    <w:rsid w:val="008B2EF0"/>
    <w:rsid w:val="008C1261"/>
    <w:rsid w:val="008D6A82"/>
    <w:rsid w:val="00955038"/>
    <w:rsid w:val="009614C5"/>
    <w:rsid w:val="0096730F"/>
    <w:rsid w:val="0097007D"/>
    <w:rsid w:val="00991ED2"/>
    <w:rsid w:val="009A11D3"/>
    <w:rsid w:val="009A7BB2"/>
    <w:rsid w:val="009B2813"/>
    <w:rsid w:val="009B58A4"/>
    <w:rsid w:val="009C47E8"/>
    <w:rsid w:val="009F4493"/>
    <w:rsid w:val="009F70B7"/>
    <w:rsid w:val="00A0189D"/>
    <w:rsid w:val="00A26E48"/>
    <w:rsid w:val="00A3715E"/>
    <w:rsid w:val="00A426DC"/>
    <w:rsid w:val="00A655DB"/>
    <w:rsid w:val="00AB41D5"/>
    <w:rsid w:val="00AC4E1E"/>
    <w:rsid w:val="00AD50A0"/>
    <w:rsid w:val="00AD5733"/>
    <w:rsid w:val="00AD6EFD"/>
    <w:rsid w:val="00AE08AD"/>
    <w:rsid w:val="00AE3C57"/>
    <w:rsid w:val="00B17C16"/>
    <w:rsid w:val="00B22ADB"/>
    <w:rsid w:val="00B41D4D"/>
    <w:rsid w:val="00B443E8"/>
    <w:rsid w:val="00BC490D"/>
    <w:rsid w:val="00BF0E0E"/>
    <w:rsid w:val="00C35D40"/>
    <w:rsid w:val="00C55E7C"/>
    <w:rsid w:val="00C56A01"/>
    <w:rsid w:val="00C73684"/>
    <w:rsid w:val="00C93ABE"/>
    <w:rsid w:val="00C94B9C"/>
    <w:rsid w:val="00C96304"/>
    <w:rsid w:val="00CC5EBE"/>
    <w:rsid w:val="00CD2E37"/>
    <w:rsid w:val="00CE6D69"/>
    <w:rsid w:val="00D014F5"/>
    <w:rsid w:val="00D14D47"/>
    <w:rsid w:val="00D24E2C"/>
    <w:rsid w:val="00D67A06"/>
    <w:rsid w:val="00DA1637"/>
    <w:rsid w:val="00DE1B28"/>
    <w:rsid w:val="00E6105D"/>
    <w:rsid w:val="00E610E8"/>
    <w:rsid w:val="00E63225"/>
    <w:rsid w:val="00E752E2"/>
    <w:rsid w:val="00EB2E38"/>
    <w:rsid w:val="00EB3FF6"/>
    <w:rsid w:val="00F02F96"/>
    <w:rsid w:val="00F04071"/>
    <w:rsid w:val="00F424C7"/>
    <w:rsid w:val="00F45D4D"/>
    <w:rsid w:val="00F46D3B"/>
    <w:rsid w:val="00F51E42"/>
    <w:rsid w:val="00F674F4"/>
    <w:rsid w:val="00FC7DA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39325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Normal (Web)"/>
    <w:basedOn w:val="a"/>
    <w:uiPriority w:val="99"/>
    <w:semiHidden/>
    <w:unhideWhenUsed/>
    <w:rsid w:val="00A3715E"/>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styleId="a5">
    <w:name w:val="List Paragraph"/>
    <w:basedOn w:val="a"/>
    <w:uiPriority w:val="34"/>
    <w:qFormat/>
    <w:rsid w:val="00537034"/>
    <w:pPr>
      <w:ind w:left="720"/>
      <w:contextualSpacing/>
    </w:pPr>
  </w:style>
  <w:style w:type="character" w:styleId="a6">
    <w:name w:val="Hyperlink"/>
    <w:basedOn w:val="a0"/>
    <w:uiPriority w:val="99"/>
    <w:unhideWhenUsed/>
    <w:rsid w:val="00DA1637"/>
    <w:rPr>
      <w:color w:val="0563C1" w:themeColor="hyperlink"/>
      <w:u w:val="single"/>
    </w:rPr>
  </w:style>
  <w:style w:type="character" w:customStyle="1" w:styleId="apple-converted-space">
    <w:name w:val="apple-converted-space"/>
    <w:basedOn w:val="a0"/>
    <w:rsid w:val="00DA1637"/>
  </w:style>
  <w:style w:type="character" w:styleId="a7">
    <w:name w:val="annotation reference"/>
    <w:basedOn w:val="a0"/>
    <w:uiPriority w:val="99"/>
    <w:semiHidden/>
    <w:unhideWhenUsed/>
    <w:rsid w:val="009C47E8"/>
    <w:rPr>
      <w:sz w:val="16"/>
      <w:szCs w:val="16"/>
    </w:rPr>
  </w:style>
  <w:style w:type="paragraph" w:styleId="a8">
    <w:name w:val="annotation text"/>
    <w:basedOn w:val="a"/>
    <w:link w:val="a9"/>
    <w:uiPriority w:val="99"/>
    <w:semiHidden/>
    <w:unhideWhenUsed/>
    <w:rsid w:val="009C47E8"/>
    <w:pPr>
      <w:spacing w:line="240" w:lineRule="auto"/>
    </w:pPr>
    <w:rPr>
      <w:sz w:val="20"/>
      <w:szCs w:val="20"/>
    </w:rPr>
  </w:style>
  <w:style w:type="character" w:customStyle="1" w:styleId="a9">
    <w:name w:val="Текст примечания Знак"/>
    <w:basedOn w:val="a0"/>
    <w:link w:val="a8"/>
    <w:uiPriority w:val="99"/>
    <w:semiHidden/>
    <w:rsid w:val="009C47E8"/>
    <w:rPr>
      <w:sz w:val="20"/>
      <w:szCs w:val="20"/>
    </w:rPr>
  </w:style>
  <w:style w:type="paragraph" w:styleId="aa">
    <w:name w:val="annotation subject"/>
    <w:basedOn w:val="a8"/>
    <w:next w:val="a8"/>
    <w:link w:val="ab"/>
    <w:uiPriority w:val="99"/>
    <w:semiHidden/>
    <w:unhideWhenUsed/>
    <w:rsid w:val="009C47E8"/>
    <w:rPr>
      <w:b/>
      <w:bCs/>
    </w:rPr>
  </w:style>
  <w:style w:type="character" w:customStyle="1" w:styleId="ab">
    <w:name w:val="Тема примечания Знак"/>
    <w:basedOn w:val="a9"/>
    <w:link w:val="aa"/>
    <w:uiPriority w:val="99"/>
    <w:semiHidden/>
    <w:rsid w:val="009C47E8"/>
    <w:rPr>
      <w:b/>
      <w:bCs/>
      <w:sz w:val="20"/>
      <w:szCs w:val="20"/>
    </w:rPr>
  </w:style>
  <w:style w:type="paragraph" w:styleId="ac">
    <w:name w:val="Balloon Text"/>
    <w:basedOn w:val="a"/>
    <w:link w:val="ad"/>
    <w:uiPriority w:val="99"/>
    <w:semiHidden/>
    <w:unhideWhenUsed/>
    <w:rsid w:val="009C47E8"/>
    <w:pPr>
      <w:spacing w:after="0" w:line="240" w:lineRule="auto"/>
    </w:pPr>
    <w:rPr>
      <w:rFonts w:ascii="Segoe UI" w:hAnsi="Segoe UI" w:cs="Segoe UI"/>
      <w:sz w:val="18"/>
      <w:szCs w:val="18"/>
    </w:rPr>
  </w:style>
  <w:style w:type="character" w:customStyle="1" w:styleId="ad">
    <w:name w:val="Текст выноски Знак"/>
    <w:basedOn w:val="a0"/>
    <w:link w:val="ac"/>
    <w:uiPriority w:val="99"/>
    <w:semiHidden/>
    <w:rsid w:val="009C47E8"/>
    <w:rPr>
      <w:rFonts w:ascii="Segoe UI" w:hAnsi="Segoe UI" w:cs="Segoe UI"/>
      <w:sz w:val="18"/>
      <w:szCs w:val="18"/>
    </w:rPr>
  </w:style>
  <w:style w:type="character" w:customStyle="1" w:styleId="ng-scope">
    <w:name w:val="ng-scope"/>
    <w:basedOn w:val="a0"/>
    <w:rsid w:val="00C55E7C"/>
  </w:style>
  <w:style w:type="character" w:customStyle="1" w:styleId="ng-binding">
    <w:name w:val="ng-binding"/>
    <w:basedOn w:val="a0"/>
    <w:rsid w:val="00C55E7C"/>
  </w:style>
  <w:style w:type="character" w:customStyle="1" w:styleId="authors-info">
    <w:name w:val="authors-info"/>
    <w:basedOn w:val="a0"/>
    <w:rsid w:val="005255B4"/>
  </w:style>
  <w:style w:type="character" w:customStyle="1" w:styleId="translation-chunk">
    <w:name w:val="translation-chunk"/>
    <w:basedOn w:val="a0"/>
    <w:rsid w:val="009614C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39325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Normal (Web)"/>
    <w:basedOn w:val="a"/>
    <w:uiPriority w:val="99"/>
    <w:semiHidden/>
    <w:unhideWhenUsed/>
    <w:rsid w:val="00A3715E"/>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styleId="a5">
    <w:name w:val="List Paragraph"/>
    <w:basedOn w:val="a"/>
    <w:uiPriority w:val="34"/>
    <w:qFormat/>
    <w:rsid w:val="00537034"/>
    <w:pPr>
      <w:ind w:left="720"/>
      <w:contextualSpacing/>
    </w:pPr>
  </w:style>
  <w:style w:type="character" w:styleId="a6">
    <w:name w:val="Hyperlink"/>
    <w:basedOn w:val="a0"/>
    <w:uiPriority w:val="99"/>
    <w:unhideWhenUsed/>
    <w:rsid w:val="00DA1637"/>
    <w:rPr>
      <w:color w:val="0563C1" w:themeColor="hyperlink"/>
      <w:u w:val="single"/>
    </w:rPr>
  </w:style>
  <w:style w:type="character" w:customStyle="1" w:styleId="apple-converted-space">
    <w:name w:val="apple-converted-space"/>
    <w:basedOn w:val="a0"/>
    <w:rsid w:val="00DA1637"/>
  </w:style>
  <w:style w:type="character" w:styleId="a7">
    <w:name w:val="annotation reference"/>
    <w:basedOn w:val="a0"/>
    <w:uiPriority w:val="99"/>
    <w:semiHidden/>
    <w:unhideWhenUsed/>
    <w:rsid w:val="009C47E8"/>
    <w:rPr>
      <w:sz w:val="16"/>
      <w:szCs w:val="16"/>
    </w:rPr>
  </w:style>
  <w:style w:type="paragraph" w:styleId="a8">
    <w:name w:val="annotation text"/>
    <w:basedOn w:val="a"/>
    <w:link w:val="a9"/>
    <w:uiPriority w:val="99"/>
    <w:semiHidden/>
    <w:unhideWhenUsed/>
    <w:rsid w:val="009C47E8"/>
    <w:pPr>
      <w:spacing w:line="240" w:lineRule="auto"/>
    </w:pPr>
    <w:rPr>
      <w:sz w:val="20"/>
      <w:szCs w:val="20"/>
    </w:rPr>
  </w:style>
  <w:style w:type="character" w:customStyle="1" w:styleId="a9">
    <w:name w:val="Текст примечания Знак"/>
    <w:basedOn w:val="a0"/>
    <w:link w:val="a8"/>
    <w:uiPriority w:val="99"/>
    <w:semiHidden/>
    <w:rsid w:val="009C47E8"/>
    <w:rPr>
      <w:sz w:val="20"/>
      <w:szCs w:val="20"/>
    </w:rPr>
  </w:style>
  <w:style w:type="paragraph" w:styleId="aa">
    <w:name w:val="annotation subject"/>
    <w:basedOn w:val="a8"/>
    <w:next w:val="a8"/>
    <w:link w:val="ab"/>
    <w:uiPriority w:val="99"/>
    <w:semiHidden/>
    <w:unhideWhenUsed/>
    <w:rsid w:val="009C47E8"/>
    <w:rPr>
      <w:b/>
      <w:bCs/>
    </w:rPr>
  </w:style>
  <w:style w:type="character" w:customStyle="1" w:styleId="ab">
    <w:name w:val="Тема примечания Знак"/>
    <w:basedOn w:val="a9"/>
    <w:link w:val="aa"/>
    <w:uiPriority w:val="99"/>
    <w:semiHidden/>
    <w:rsid w:val="009C47E8"/>
    <w:rPr>
      <w:b/>
      <w:bCs/>
      <w:sz w:val="20"/>
      <w:szCs w:val="20"/>
    </w:rPr>
  </w:style>
  <w:style w:type="paragraph" w:styleId="ac">
    <w:name w:val="Balloon Text"/>
    <w:basedOn w:val="a"/>
    <w:link w:val="ad"/>
    <w:uiPriority w:val="99"/>
    <w:semiHidden/>
    <w:unhideWhenUsed/>
    <w:rsid w:val="009C47E8"/>
    <w:pPr>
      <w:spacing w:after="0" w:line="240" w:lineRule="auto"/>
    </w:pPr>
    <w:rPr>
      <w:rFonts w:ascii="Segoe UI" w:hAnsi="Segoe UI" w:cs="Segoe UI"/>
      <w:sz w:val="18"/>
      <w:szCs w:val="18"/>
    </w:rPr>
  </w:style>
  <w:style w:type="character" w:customStyle="1" w:styleId="ad">
    <w:name w:val="Текст выноски Знак"/>
    <w:basedOn w:val="a0"/>
    <w:link w:val="ac"/>
    <w:uiPriority w:val="99"/>
    <w:semiHidden/>
    <w:rsid w:val="009C47E8"/>
    <w:rPr>
      <w:rFonts w:ascii="Segoe UI" w:hAnsi="Segoe UI" w:cs="Segoe UI"/>
      <w:sz w:val="18"/>
      <w:szCs w:val="18"/>
    </w:rPr>
  </w:style>
  <w:style w:type="character" w:customStyle="1" w:styleId="ng-scope">
    <w:name w:val="ng-scope"/>
    <w:basedOn w:val="a0"/>
    <w:rsid w:val="00C55E7C"/>
  </w:style>
  <w:style w:type="character" w:customStyle="1" w:styleId="ng-binding">
    <w:name w:val="ng-binding"/>
    <w:basedOn w:val="a0"/>
    <w:rsid w:val="00C55E7C"/>
  </w:style>
  <w:style w:type="character" w:customStyle="1" w:styleId="authors-info">
    <w:name w:val="authors-info"/>
    <w:basedOn w:val="a0"/>
    <w:rsid w:val="005255B4"/>
  </w:style>
  <w:style w:type="character" w:customStyle="1" w:styleId="translation-chunk">
    <w:name w:val="translation-chunk"/>
    <w:basedOn w:val="a0"/>
    <w:rsid w:val="009614C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79241237">
      <w:bodyDiv w:val="1"/>
      <w:marLeft w:val="0"/>
      <w:marRight w:val="0"/>
      <w:marTop w:val="0"/>
      <w:marBottom w:val="0"/>
      <w:divBdr>
        <w:top w:val="none" w:sz="0" w:space="0" w:color="auto"/>
        <w:left w:val="none" w:sz="0" w:space="0" w:color="auto"/>
        <w:bottom w:val="none" w:sz="0" w:space="0" w:color="auto"/>
        <w:right w:val="none" w:sz="0" w:space="0" w:color="auto"/>
      </w:divBdr>
    </w:div>
    <w:div w:id="974601504">
      <w:bodyDiv w:val="1"/>
      <w:marLeft w:val="0"/>
      <w:marRight w:val="0"/>
      <w:marTop w:val="0"/>
      <w:marBottom w:val="0"/>
      <w:divBdr>
        <w:top w:val="none" w:sz="0" w:space="0" w:color="auto"/>
        <w:left w:val="none" w:sz="0" w:space="0" w:color="auto"/>
        <w:bottom w:val="none" w:sz="0" w:space="0" w:color="auto"/>
        <w:right w:val="none" w:sz="0" w:space="0" w:color="auto"/>
      </w:divBdr>
      <w:divsChild>
        <w:div w:id="546844030">
          <w:marLeft w:val="0"/>
          <w:marRight w:val="0"/>
          <w:marTop w:val="0"/>
          <w:marBottom w:val="180"/>
          <w:divBdr>
            <w:top w:val="none" w:sz="0" w:space="0" w:color="auto"/>
            <w:left w:val="none" w:sz="0" w:space="0" w:color="auto"/>
            <w:bottom w:val="none" w:sz="0" w:space="0" w:color="auto"/>
            <w:right w:val="none" w:sz="0" w:space="0" w:color="auto"/>
          </w:divBdr>
        </w:div>
        <w:div w:id="1279680706">
          <w:marLeft w:val="0"/>
          <w:marRight w:val="0"/>
          <w:marTop w:val="0"/>
          <w:marBottom w:val="180"/>
          <w:divBdr>
            <w:top w:val="none" w:sz="0" w:space="0" w:color="auto"/>
            <w:left w:val="none" w:sz="0" w:space="0" w:color="auto"/>
            <w:bottom w:val="none" w:sz="0" w:space="0" w:color="auto"/>
            <w:right w:val="none" w:sz="0" w:space="0" w:color="auto"/>
          </w:divBdr>
        </w:div>
        <w:div w:id="583683479">
          <w:marLeft w:val="0"/>
          <w:marRight w:val="0"/>
          <w:marTop w:val="0"/>
          <w:marBottom w:val="180"/>
          <w:divBdr>
            <w:top w:val="none" w:sz="0" w:space="0" w:color="auto"/>
            <w:left w:val="none" w:sz="0" w:space="0" w:color="auto"/>
            <w:bottom w:val="none" w:sz="0" w:space="0" w:color="auto"/>
            <w:right w:val="none" w:sz="0" w:space="0" w:color="auto"/>
          </w:divBdr>
        </w:div>
        <w:div w:id="748305528">
          <w:marLeft w:val="0"/>
          <w:marRight w:val="0"/>
          <w:marTop w:val="0"/>
          <w:marBottom w:val="180"/>
          <w:divBdr>
            <w:top w:val="none" w:sz="0" w:space="0" w:color="auto"/>
            <w:left w:val="none" w:sz="0" w:space="0" w:color="auto"/>
            <w:bottom w:val="none" w:sz="0" w:space="0" w:color="auto"/>
            <w:right w:val="none" w:sz="0" w:space="0" w:color="auto"/>
          </w:divBdr>
        </w:div>
        <w:div w:id="1441146324">
          <w:marLeft w:val="0"/>
          <w:marRight w:val="0"/>
          <w:marTop w:val="0"/>
          <w:marBottom w:val="18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2.bin"/><Relationship Id="rId18" Type="http://schemas.openxmlformats.org/officeDocument/2006/relationships/image" Target="media/image9.jpeg"/><Relationship Id="rId26" Type="http://schemas.openxmlformats.org/officeDocument/2006/relationships/hyperlink" Target="http://hilumilhc.web.cern.ch/" TargetMode="External"/><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hyperlink" Target="mailto:MVKrylova@bochvar.ru" TargetMode="External"/><Relationship Id="rId12" Type="http://schemas.openxmlformats.org/officeDocument/2006/relationships/image" Target="media/image4.wmf"/><Relationship Id="rId17" Type="http://schemas.openxmlformats.org/officeDocument/2006/relationships/image" Target="media/image8.jpeg"/><Relationship Id="rId25" Type="http://schemas.openxmlformats.org/officeDocument/2006/relationships/hyperlink" Target="https://home.cern/topics/high-luminosity-lhc" TargetMode="Externa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chart" Target="charts/chart2.xml"/><Relationship Id="rId32" Type="http://schemas.microsoft.com/office/2011/relationships/commentsExtended" Target="commentsExtended.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chart" Target="charts/chart1.xml"/><Relationship Id="rId28" Type="http://schemas.openxmlformats.org/officeDocument/2006/relationships/hyperlink" Target="http://ieeexplore.ieee.org/xpl/tocresult.jsp?isnumber=6594876" TargetMode="External"/><Relationship Id="rId10" Type="http://schemas.openxmlformats.org/officeDocument/2006/relationships/image" Target="media/image3.wmf"/><Relationship Id="rId19" Type="http://schemas.openxmlformats.org/officeDocument/2006/relationships/image" Target="media/image10.jpeg"/><Relationship Id="rId31" Type="http://schemas.microsoft.com/office/2011/relationships/people" Target="people.xml"/><Relationship Id="rId4" Type="http://schemas.microsoft.com/office/2007/relationships/stylesWithEffects" Target="stylesWithEffects.xml"/><Relationship Id="rId9" Type="http://schemas.openxmlformats.org/officeDocument/2006/relationships/image" Target="media/image2.emf"/><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hyperlink" Target="http://ieeexplore.ieee.org/xpl/RecentIssue.jsp?punumber=77" TargetMode="External"/><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file:///E:\&#1088;&#1072;&#1089;&#1095;&#1077;&#1090;%20&#1089;&#1091;&#1073;&#1101;&#1083;&#1077;&#1084;&#1077;&#1085;&#1090;&#1086;&#1074;%20&#1086;&#1073;&#1097;&#1072;&#1103;(&#1089;%20&#1084;&#1072;&#1089;&#1096;&#1090;&#1072;&#1073;&#1086;&#1084;)&#1042;&#1048;&#1055;6.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User\Desktop\&#1088;&#1072;&#1089;&#1095;&#1077;&#1090;%20&#1089;&#1091;&#1073;&#1101;&#1083;&#1077;&#1084;&#1077;&#1085;&#1090;&#1086;&#1074;%20&#1086;&#1073;&#1097;&#1072;&#1103;(&#1089;%20&#1084;&#1072;&#1089;&#1096;&#1090;&#1072;&#1073;&#1086;&#1084;)&#1042;&#1048;&#1055;6.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801640419947514"/>
          <c:y val="6.9572032662583869E-2"/>
          <c:w val="0.8314280402449693"/>
          <c:h val="0.66033719743365449"/>
        </c:manualLayout>
      </c:layout>
      <c:barChart>
        <c:barDir val="col"/>
        <c:grouping val="clustered"/>
        <c:varyColors val="0"/>
        <c:ser>
          <c:idx val="1"/>
          <c:order val="0"/>
          <c:tx>
            <c:v>среднее </c:v>
          </c:tx>
          <c:spPr>
            <a:solidFill>
              <a:schemeClr val="tx1">
                <a:lumMod val="50000"/>
                <a:lumOff val="50000"/>
              </a:schemeClr>
            </a:solidFill>
          </c:spPr>
          <c:invertIfNegative val="0"/>
          <c:cat>
            <c:numRef>
              <c:f>диаметры!$B$3:$B$11</c:f>
              <c:numCache>
                <c:formatCode>General</c:formatCode>
                <c:ptCount val="9"/>
                <c:pt idx="0">
                  <c:v>0.3600000000000001</c:v>
                </c:pt>
                <c:pt idx="1">
                  <c:v>0.5</c:v>
                </c:pt>
                <c:pt idx="2">
                  <c:v>0.70000000000000018</c:v>
                </c:pt>
                <c:pt idx="3">
                  <c:v>1</c:v>
                </c:pt>
                <c:pt idx="4">
                  <c:v>1.5</c:v>
                </c:pt>
                <c:pt idx="5">
                  <c:v>2.04</c:v>
                </c:pt>
                <c:pt idx="6">
                  <c:v>4</c:v>
                </c:pt>
                <c:pt idx="7">
                  <c:v>5.75</c:v>
                </c:pt>
                <c:pt idx="8">
                  <c:v>8.15</c:v>
                </c:pt>
              </c:numCache>
            </c:numRef>
          </c:cat>
          <c:val>
            <c:numRef>
              <c:f>диаметры!$E$3:$E$11</c:f>
              <c:numCache>
                <c:formatCode>0.00</c:formatCode>
                <c:ptCount val="9"/>
                <c:pt idx="0">
                  <c:v>1.3908029874299259</c:v>
                </c:pt>
                <c:pt idx="1">
                  <c:v>1.3467122850095024</c:v>
                </c:pt>
                <c:pt idx="2">
                  <c:v>1.3198763729634051</c:v>
                </c:pt>
                <c:pt idx="3">
                  <c:v>1.2288121138305621</c:v>
                </c:pt>
                <c:pt idx="4">
                  <c:v>1.2275179483655625</c:v>
                </c:pt>
                <c:pt idx="5">
                  <c:v>1.174844252224919</c:v>
                </c:pt>
                <c:pt idx="6">
                  <c:v>1.1663728251839245</c:v>
                </c:pt>
                <c:pt idx="7">
                  <c:v>1.1787705986522041</c:v>
                </c:pt>
                <c:pt idx="8">
                  <c:v>1.1151791567113987</c:v>
                </c:pt>
              </c:numCache>
            </c:numRef>
          </c:val>
          <c:extLst xmlns:c16r2="http://schemas.microsoft.com/office/drawing/2015/06/chart">
            <c:ext xmlns:c16="http://schemas.microsoft.com/office/drawing/2014/chart" uri="{C3380CC4-5D6E-409C-BE32-E72D297353CC}">
              <c16:uniqueId val="{00000000-E438-4381-B4FB-F1C35EF4FA9B}"/>
            </c:ext>
          </c:extLst>
        </c:ser>
        <c:ser>
          <c:idx val="2"/>
          <c:order val="1"/>
          <c:tx>
            <c:v>центр</c:v>
          </c:tx>
          <c:spPr>
            <a:solidFill>
              <a:srgbClr val="4190DF"/>
            </a:solidFill>
          </c:spPr>
          <c:invertIfNegative val="0"/>
          <c:cat>
            <c:numRef>
              <c:f>диаметры!$B$16:$B$24</c:f>
              <c:numCache>
                <c:formatCode>General</c:formatCode>
                <c:ptCount val="9"/>
                <c:pt idx="0">
                  <c:v>0.3600000000000001</c:v>
                </c:pt>
                <c:pt idx="1">
                  <c:v>0.5</c:v>
                </c:pt>
                <c:pt idx="2">
                  <c:v>0.70000000000000018</c:v>
                </c:pt>
                <c:pt idx="3">
                  <c:v>1</c:v>
                </c:pt>
                <c:pt idx="4">
                  <c:v>1.5</c:v>
                </c:pt>
                <c:pt idx="5">
                  <c:v>2.04</c:v>
                </c:pt>
                <c:pt idx="6">
                  <c:v>4</c:v>
                </c:pt>
                <c:pt idx="7">
                  <c:v>5.75</c:v>
                </c:pt>
                <c:pt idx="8">
                  <c:v>8.15</c:v>
                </c:pt>
              </c:numCache>
            </c:numRef>
          </c:cat>
          <c:val>
            <c:numRef>
              <c:f>диаметры!$E$16:$E$24</c:f>
              <c:numCache>
                <c:formatCode>0.00</c:formatCode>
                <c:ptCount val="9"/>
                <c:pt idx="0">
                  <c:v>1.2394358552824156</c:v>
                </c:pt>
                <c:pt idx="1">
                  <c:v>1.2006228242405845</c:v>
                </c:pt>
                <c:pt idx="2">
                  <c:v>1.1615629409287651</c:v>
                </c:pt>
                <c:pt idx="3">
                  <c:v>1.1437861462152321</c:v>
                </c:pt>
                <c:pt idx="4">
                  <c:v>1.1754300192671538</c:v>
                </c:pt>
                <c:pt idx="5">
                  <c:v>1.159531811549652</c:v>
                </c:pt>
                <c:pt idx="6">
                  <c:v>1.160629925677134</c:v>
                </c:pt>
                <c:pt idx="7">
                  <c:v>1.1269489261142345</c:v>
                </c:pt>
                <c:pt idx="8">
                  <c:v>1.1165912336435726</c:v>
                </c:pt>
              </c:numCache>
            </c:numRef>
          </c:val>
          <c:extLst xmlns:c16r2="http://schemas.microsoft.com/office/drawing/2015/06/chart">
            <c:ext xmlns:c16="http://schemas.microsoft.com/office/drawing/2014/chart" uri="{C3380CC4-5D6E-409C-BE32-E72D297353CC}">
              <c16:uniqueId val="{00000001-E438-4381-B4FB-F1C35EF4FA9B}"/>
            </c:ext>
          </c:extLst>
        </c:ser>
        <c:ser>
          <c:idx val="3"/>
          <c:order val="2"/>
          <c:tx>
            <c:v>2 ряд</c:v>
          </c:tx>
          <c:spPr>
            <a:solidFill>
              <a:srgbClr val="76BC88"/>
            </a:solidFill>
          </c:spPr>
          <c:invertIfNegative val="0"/>
          <c:cat>
            <c:numRef>
              <c:f>диаметры!$B$29:$B$37</c:f>
              <c:numCache>
                <c:formatCode>General</c:formatCode>
                <c:ptCount val="9"/>
                <c:pt idx="0">
                  <c:v>0.3600000000000001</c:v>
                </c:pt>
                <c:pt idx="1">
                  <c:v>0.5</c:v>
                </c:pt>
                <c:pt idx="2">
                  <c:v>0.70000000000000018</c:v>
                </c:pt>
                <c:pt idx="3">
                  <c:v>1</c:v>
                </c:pt>
                <c:pt idx="4">
                  <c:v>1.5</c:v>
                </c:pt>
                <c:pt idx="5">
                  <c:v>2.04</c:v>
                </c:pt>
                <c:pt idx="6">
                  <c:v>4</c:v>
                </c:pt>
                <c:pt idx="7">
                  <c:v>5.75</c:v>
                </c:pt>
                <c:pt idx="8">
                  <c:v>8.15</c:v>
                </c:pt>
              </c:numCache>
            </c:numRef>
          </c:cat>
          <c:val>
            <c:numRef>
              <c:f>диаметры!$E$29:$E$37</c:f>
              <c:numCache>
                <c:formatCode>0.00</c:formatCode>
                <c:ptCount val="9"/>
                <c:pt idx="0">
                  <c:v>1.2291689454755175</c:v>
                </c:pt>
                <c:pt idx="1">
                  <c:v>1.2025092915769846</c:v>
                </c:pt>
                <c:pt idx="2">
                  <c:v>1.197112590995288</c:v>
                </c:pt>
                <c:pt idx="3">
                  <c:v>1.1310479801139128</c:v>
                </c:pt>
                <c:pt idx="4">
                  <c:v>1.1649615316497173</c:v>
                </c:pt>
                <c:pt idx="5">
                  <c:v>1.1443297423699648</c:v>
                </c:pt>
                <c:pt idx="6">
                  <c:v>1.1403050674199804</c:v>
                </c:pt>
                <c:pt idx="7">
                  <c:v>1.1381961158575562</c:v>
                </c:pt>
                <c:pt idx="8">
                  <c:v>1.0900780023618897</c:v>
                </c:pt>
              </c:numCache>
            </c:numRef>
          </c:val>
          <c:extLst xmlns:c16r2="http://schemas.microsoft.com/office/drawing/2015/06/chart">
            <c:ext xmlns:c16="http://schemas.microsoft.com/office/drawing/2014/chart" uri="{C3380CC4-5D6E-409C-BE32-E72D297353CC}">
              <c16:uniqueId val="{00000002-E438-4381-B4FB-F1C35EF4FA9B}"/>
            </c:ext>
          </c:extLst>
        </c:ser>
        <c:ser>
          <c:idx val="4"/>
          <c:order val="3"/>
          <c:tx>
            <c:v>3 ряд</c:v>
          </c:tx>
          <c:spPr>
            <a:solidFill>
              <a:srgbClr val="F3FE8C"/>
            </a:solidFill>
          </c:spPr>
          <c:invertIfNegative val="0"/>
          <c:cat>
            <c:numRef>
              <c:f>диаметры!$B$42:$B$50</c:f>
              <c:numCache>
                <c:formatCode>General</c:formatCode>
                <c:ptCount val="9"/>
                <c:pt idx="0">
                  <c:v>0.3600000000000001</c:v>
                </c:pt>
                <c:pt idx="1">
                  <c:v>0.5</c:v>
                </c:pt>
                <c:pt idx="2">
                  <c:v>0.70000000000000018</c:v>
                </c:pt>
                <c:pt idx="3">
                  <c:v>1</c:v>
                </c:pt>
                <c:pt idx="4">
                  <c:v>1.5</c:v>
                </c:pt>
                <c:pt idx="5">
                  <c:v>2.04</c:v>
                </c:pt>
                <c:pt idx="6">
                  <c:v>4</c:v>
                </c:pt>
                <c:pt idx="7">
                  <c:v>5.75</c:v>
                </c:pt>
                <c:pt idx="8">
                  <c:v>8.15</c:v>
                </c:pt>
              </c:numCache>
            </c:numRef>
          </c:cat>
          <c:val>
            <c:numRef>
              <c:f>диаметры!$E$42:$E$50</c:f>
              <c:numCache>
                <c:formatCode>0.00</c:formatCode>
                <c:ptCount val="9"/>
                <c:pt idx="0">
                  <c:v>1.303751939927376</c:v>
                </c:pt>
                <c:pt idx="1">
                  <c:v>1.2810316028121258</c:v>
                </c:pt>
                <c:pt idx="2">
                  <c:v>1.2802751194585069</c:v>
                </c:pt>
                <c:pt idx="3">
                  <c:v>1.1797812426746093</c:v>
                </c:pt>
                <c:pt idx="4">
                  <c:v>1.1753032786710633</c:v>
                </c:pt>
                <c:pt idx="5">
                  <c:v>1.1391642019704709</c:v>
                </c:pt>
                <c:pt idx="6">
                  <c:v>1.1530721609706029</c:v>
                </c:pt>
                <c:pt idx="7">
                  <c:v>1.1678535841384181</c:v>
                </c:pt>
                <c:pt idx="8">
                  <c:v>1.113156895263625</c:v>
                </c:pt>
              </c:numCache>
            </c:numRef>
          </c:val>
          <c:extLst xmlns:c16r2="http://schemas.microsoft.com/office/drawing/2015/06/chart">
            <c:ext xmlns:c16="http://schemas.microsoft.com/office/drawing/2014/chart" uri="{C3380CC4-5D6E-409C-BE32-E72D297353CC}">
              <c16:uniqueId val="{00000003-E438-4381-B4FB-F1C35EF4FA9B}"/>
            </c:ext>
          </c:extLst>
        </c:ser>
        <c:ser>
          <c:idx val="0"/>
          <c:order val="4"/>
          <c:tx>
            <c:v>край</c:v>
          </c:tx>
          <c:spPr>
            <a:solidFill>
              <a:srgbClr val="FEB8B8"/>
            </a:solidFill>
          </c:spPr>
          <c:invertIfNegative val="0"/>
          <c:cat>
            <c:numRef>
              <c:f>диаметры!$B$55:$B$63</c:f>
              <c:numCache>
                <c:formatCode>General</c:formatCode>
                <c:ptCount val="9"/>
                <c:pt idx="0">
                  <c:v>0.3600000000000001</c:v>
                </c:pt>
                <c:pt idx="1">
                  <c:v>0.5</c:v>
                </c:pt>
                <c:pt idx="2">
                  <c:v>0.70000000000000018</c:v>
                </c:pt>
                <c:pt idx="3">
                  <c:v>1</c:v>
                </c:pt>
                <c:pt idx="4">
                  <c:v>1.5</c:v>
                </c:pt>
                <c:pt idx="5">
                  <c:v>2.04</c:v>
                </c:pt>
                <c:pt idx="6">
                  <c:v>4</c:v>
                </c:pt>
                <c:pt idx="7">
                  <c:v>5.75</c:v>
                </c:pt>
                <c:pt idx="8">
                  <c:v>8.15</c:v>
                </c:pt>
              </c:numCache>
            </c:numRef>
          </c:cat>
          <c:val>
            <c:numRef>
              <c:f>диаметры!$E$55:$E$63</c:f>
              <c:numCache>
                <c:formatCode>0.00</c:formatCode>
                <c:ptCount val="9"/>
                <c:pt idx="0">
                  <c:v>1.5115931472397031</c:v>
                </c:pt>
                <c:pt idx="1">
                  <c:v>1.4478683320940464</c:v>
                </c:pt>
                <c:pt idx="2">
                  <c:v>1.396384780499748</c:v>
                </c:pt>
                <c:pt idx="3">
                  <c:v>1.2993471231498539</c:v>
                </c:pt>
                <c:pt idx="4">
                  <c:v>1.287109781579229</c:v>
                </c:pt>
                <c:pt idx="5">
                  <c:v>1.210113590108846</c:v>
                </c:pt>
                <c:pt idx="6">
                  <c:v>1.1849706437586673</c:v>
                </c:pt>
                <c:pt idx="7">
                  <c:v>1.2054763791238434</c:v>
                </c:pt>
                <c:pt idx="8">
                  <c:v>1.1299188046347823</c:v>
                </c:pt>
              </c:numCache>
            </c:numRef>
          </c:val>
          <c:extLst xmlns:c16r2="http://schemas.microsoft.com/office/drawing/2015/06/chart">
            <c:ext xmlns:c16="http://schemas.microsoft.com/office/drawing/2014/chart" uri="{C3380CC4-5D6E-409C-BE32-E72D297353CC}">
              <c16:uniqueId val="{00000004-E438-4381-B4FB-F1C35EF4FA9B}"/>
            </c:ext>
          </c:extLst>
        </c:ser>
        <c:dLbls>
          <c:showLegendKey val="0"/>
          <c:showVal val="0"/>
          <c:showCatName val="0"/>
          <c:showSerName val="0"/>
          <c:showPercent val="0"/>
          <c:showBubbleSize val="0"/>
        </c:dLbls>
        <c:gapWidth val="150"/>
        <c:axId val="254871808"/>
        <c:axId val="254878080"/>
      </c:barChart>
      <c:catAx>
        <c:axId val="254871808"/>
        <c:scaling>
          <c:orientation val="minMax"/>
        </c:scaling>
        <c:delete val="0"/>
        <c:axPos val="b"/>
        <c:title>
          <c:tx>
            <c:rich>
              <a:bodyPr/>
              <a:lstStyle/>
              <a:p>
                <a:pPr>
                  <a:defRPr/>
                </a:pPr>
                <a:r>
                  <a:rPr lang="ru-RU"/>
                  <a:t>Диаметр стренда, мм</a:t>
                </a:r>
              </a:p>
            </c:rich>
          </c:tx>
          <c:overlay val="0"/>
        </c:title>
        <c:numFmt formatCode="General" sourceLinked="1"/>
        <c:majorTickMark val="out"/>
        <c:minorTickMark val="none"/>
        <c:tickLblPos val="nextTo"/>
        <c:crossAx val="254878080"/>
        <c:crosses val="autoZero"/>
        <c:auto val="1"/>
        <c:lblAlgn val="ctr"/>
        <c:lblOffset val="100"/>
        <c:noMultiLvlLbl val="0"/>
      </c:catAx>
      <c:valAx>
        <c:axId val="254878080"/>
        <c:scaling>
          <c:orientation val="minMax"/>
          <c:min val="1"/>
        </c:scaling>
        <c:delete val="0"/>
        <c:axPos val="l"/>
        <c:title>
          <c:tx>
            <c:rich>
              <a:bodyPr/>
              <a:lstStyle/>
              <a:p>
                <a:pPr>
                  <a:defRPr/>
                </a:pPr>
                <a:r>
                  <a:rPr lang="ru-RU"/>
                  <a:t>Коэффициент разветвленности, ед.</a:t>
                </a:r>
              </a:p>
            </c:rich>
          </c:tx>
          <c:overlay val="0"/>
        </c:title>
        <c:numFmt formatCode="0.00" sourceLinked="1"/>
        <c:majorTickMark val="out"/>
        <c:minorTickMark val="none"/>
        <c:tickLblPos val="nextTo"/>
        <c:crossAx val="254871808"/>
        <c:crosses val="autoZero"/>
        <c:crossBetween val="between"/>
      </c:valAx>
    </c:plotArea>
    <c:legend>
      <c:legendPos val="b"/>
      <c:overlay val="0"/>
    </c:legend>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v>среднее</c:v>
          </c:tx>
          <c:spPr>
            <a:solidFill>
              <a:schemeClr val="tx1">
                <a:lumMod val="50000"/>
                <a:lumOff val="50000"/>
              </a:schemeClr>
            </a:solidFill>
          </c:spPr>
          <c:invertIfNegative val="0"/>
          <c:cat>
            <c:numRef>
              <c:f>диаметры!$B$3:$B$11</c:f>
              <c:numCache>
                <c:formatCode>General</c:formatCode>
                <c:ptCount val="9"/>
                <c:pt idx="0">
                  <c:v>0.3600000000000001</c:v>
                </c:pt>
                <c:pt idx="1">
                  <c:v>0.5</c:v>
                </c:pt>
                <c:pt idx="2">
                  <c:v>0.70000000000000018</c:v>
                </c:pt>
                <c:pt idx="3">
                  <c:v>1</c:v>
                </c:pt>
                <c:pt idx="4">
                  <c:v>1.5</c:v>
                </c:pt>
                <c:pt idx="5">
                  <c:v>2.04</c:v>
                </c:pt>
                <c:pt idx="6">
                  <c:v>4</c:v>
                </c:pt>
                <c:pt idx="7">
                  <c:v>5.75</c:v>
                </c:pt>
                <c:pt idx="8">
                  <c:v>8.15</c:v>
                </c:pt>
              </c:numCache>
            </c:numRef>
          </c:cat>
          <c:val>
            <c:numRef>
              <c:f>диаметры!$F$3:$F$11</c:f>
              <c:numCache>
                <c:formatCode>0.00</c:formatCode>
                <c:ptCount val="9"/>
                <c:pt idx="0">
                  <c:v>2.0355915867188243</c:v>
                </c:pt>
                <c:pt idx="1">
                  <c:v>1.9681540908806454</c:v>
                </c:pt>
                <c:pt idx="2">
                  <c:v>1.7238830846011584</c:v>
                </c:pt>
                <c:pt idx="3">
                  <c:v>1.5376196127004655</c:v>
                </c:pt>
                <c:pt idx="4">
                  <c:v>1.5059176236317529</c:v>
                </c:pt>
                <c:pt idx="5">
                  <c:v>1.4899933918918933</c:v>
                </c:pt>
                <c:pt idx="6">
                  <c:v>1.4949721255188162</c:v>
                </c:pt>
                <c:pt idx="7">
                  <c:v>1.4343264980616148</c:v>
                </c:pt>
                <c:pt idx="8">
                  <c:v>1.4105738150217135</c:v>
                </c:pt>
              </c:numCache>
            </c:numRef>
          </c:val>
          <c:extLst xmlns:c16r2="http://schemas.microsoft.com/office/drawing/2015/06/chart">
            <c:ext xmlns:c16="http://schemas.microsoft.com/office/drawing/2014/chart" uri="{C3380CC4-5D6E-409C-BE32-E72D297353CC}">
              <c16:uniqueId val="{00000000-7DAD-4E90-8272-E781C12C5B98}"/>
            </c:ext>
          </c:extLst>
        </c:ser>
        <c:ser>
          <c:idx val="2"/>
          <c:order val="1"/>
          <c:tx>
            <c:v>центр</c:v>
          </c:tx>
          <c:spPr>
            <a:solidFill>
              <a:srgbClr val="4190DF"/>
            </a:solidFill>
          </c:spPr>
          <c:invertIfNegative val="0"/>
          <c:cat>
            <c:numRef>
              <c:f>диаметры!$B$16:$B$24</c:f>
              <c:numCache>
                <c:formatCode>General</c:formatCode>
                <c:ptCount val="9"/>
                <c:pt idx="0">
                  <c:v>0.3600000000000001</c:v>
                </c:pt>
                <c:pt idx="1">
                  <c:v>0.5</c:v>
                </c:pt>
                <c:pt idx="2">
                  <c:v>0.70000000000000018</c:v>
                </c:pt>
                <c:pt idx="3">
                  <c:v>1</c:v>
                </c:pt>
                <c:pt idx="4">
                  <c:v>1.5</c:v>
                </c:pt>
                <c:pt idx="5">
                  <c:v>2.04</c:v>
                </c:pt>
                <c:pt idx="6">
                  <c:v>4</c:v>
                </c:pt>
                <c:pt idx="7">
                  <c:v>5.75</c:v>
                </c:pt>
                <c:pt idx="8">
                  <c:v>8.15</c:v>
                </c:pt>
              </c:numCache>
            </c:numRef>
          </c:cat>
          <c:val>
            <c:numRef>
              <c:f>диаметры!$F$16:$F$24</c:f>
              <c:numCache>
                <c:formatCode>0.00</c:formatCode>
                <c:ptCount val="9"/>
                <c:pt idx="0">
                  <c:v>1.4784477863759513</c:v>
                </c:pt>
                <c:pt idx="1">
                  <c:v>1.4685255238661963</c:v>
                </c:pt>
                <c:pt idx="2">
                  <c:v>1.3815240418565833</c:v>
                </c:pt>
                <c:pt idx="3">
                  <c:v>1.25</c:v>
                </c:pt>
                <c:pt idx="4">
                  <c:v>1.2281568334613102</c:v>
                </c:pt>
                <c:pt idx="5">
                  <c:v>1.1876468078932783</c:v>
                </c:pt>
                <c:pt idx="6">
                  <c:v>1.2511692296179888</c:v>
                </c:pt>
                <c:pt idx="7">
                  <c:v>1.2575796870561782</c:v>
                </c:pt>
                <c:pt idx="8">
                  <c:v>1.2376963547202797</c:v>
                </c:pt>
              </c:numCache>
            </c:numRef>
          </c:val>
          <c:extLst xmlns:c16r2="http://schemas.microsoft.com/office/drawing/2015/06/chart">
            <c:ext xmlns:c16="http://schemas.microsoft.com/office/drawing/2014/chart" uri="{C3380CC4-5D6E-409C-BE32-E72D297353CC}">
              <c16:uniqueId val="{00000001-7DAD-4E90-8272-E781C12C5B98}"/>
            </c:ext>
          </c:extLst>
        </c:ser>
        <c:ser>
          <c:idx val="3"/>
          <c:order val="2"/>
          <c:tx>
            <c:v>2 ряд</c:v>
          </c:tx>
          <c:spPr>
            <a:solidFill>
              <a:srgbClr val="76BC88"/>
            </a:solidFill>
          </c:spPr>
          <c:invertIfNegative val="0"/>
          <c:cat>
            <c:numRef>
              <c:f>диаметры!$B$29:$B$37</c:f>
              <c:numCache>
                <c:formatCode>General</c:formatCode>
                <c:ptCount val="9"/>
                <c:pt idx="0">
                  <c:v>0.3600000000000001</c:v>
                </c:pt>
                <c:pt idx="1">
                  <c:v>0.5</c:v>
                </c:pt>
                <c:pt idx="2">
                  <c:v>0.70000000000000018</c:v>
                </c:pt>
                <c:pt idx="3">
                  <c:v>1</c:v>
                </c:pt>
                <c:pt idx="4">
                  <c:v>1.5</c:v>
                </c:pt>
                <c:pt idx="5">
                  <c:v>2.04</c:v>
                </c:pt>
                <c:pt idx="6">
                  <c:v>4</c:v>
                </c:pt>
                <c:pt idx="7">
                  <c:v>5.75</c:v>
                </c:pt>
                <c:pt idx="8">
                  <c:v>8.15</c:v>
                </c:pt>
              </c:numCache>
            </c:numRef>
          </c:cat>
          <c:val>
            <c:numRef>
              <c:f>диаметры!$F$29:$F$37</c:f>
              <c:numCache>
                <c:formatCode>0.00</c:formatCode>
                <c:ptCount val="9"/>
                <c:pt idx="0">
                  <c:v>1.5645911998776183</c:v>
                </c:pt>
                <c:pt idx="1">
                  <c:v>1.5194005638175945</c:v>
                </c:pt>
                <c:pt idx="2">
                  <c:v>1.3623453249636714</c:v>
                </c:pt>
                <c:pt idx="3">
                  <c:v>1.3228230386303317</c:v>
                </c:pt>
                <c:pt idx="4">
                  <c:v>1.214733738074159</c:v>
                </c:pt>
                <c:pt idx="5">
                  <c:v>1.2878618039126333</c:v>
                </c:pt>
                <c:pt idx="6">
                  <c:v>1.2369636225128877</c:v>
                </c:pt>
                <c:pt idx="7">
                  <c:v>1.264021793628048</c:v>
                </c:pt>
                <c:pt idx="8">
                  <c:v>1.2009238845286858</c:v>
                </c:pt>
              </c:numCache>
            </c:numRef>
          </c:val>
          <c:extLst xmlns:c16r2="http://schemas.microsoft.com/office/drawing/2015/06/chart">
            <c:ext xmlns:c16="http://schemas.microsoft.com/office/drawing/2014/chart" uri="{C3380CC4-5D6E-409C-BE32-E72D297353CC}">
              <c16:uniqueId val="{00000002-7DAD-4E90-8272-E781C12C5B98}"/>
            </c:ext>
          </c:extLst>
        </c:ser>
        <c:ser>
          <c:idx val="4"/>
          <c:order val="3"/>
          <c:tx>
            <c:v>3 ряд</c:v>
          </c:tx>
          <c:spPr>
            <a:solidFill>
              <a:srgbClr val="F3FE8C"/>
            </a:solidFill>
          </c:spPr>
          <c:invertIfNegative val="0"/>
          <c:cat>
            <c:numRef>
              <c:f>диаметры!$B$42:$B$50</c:f>
              <c:numCache>
                <c:formatCode>General</c:formatCode>
                <c:ptCount val="9"/>
                <c:pt idx="0">
                  <c:v>0.3600000000000001</c:v>
                </c:pt>
                <c:pt idx="1">
                  <c:v>0.5</c:v>
                </c:pt>
                <c:pt idx="2">
                  <c:v>0.70000000000000018</c:v>
                </c:pt>
                <c:pt idx="3">
                  <c:v>1</c:v>
                </c:pt>
                <c:pt idx="4">
                  <c:v>1.5</c:v>
                </c:pt>
                <c:pt idx="5">
                  <c:v>2.04</c:v>
                </c:pt>
                <c:pt idx="6">
                  <c:v>4</c:v>
                </c:pt>
                <c:pt idx="7">
                  <c:v>5.75</c:v>
                </c:pt>
                <c:pt idx="8">
                  <c:v>8.15</c:v>
                </c:pt>
              </c:numCache>
            </c:numRef>
          </c:cat>
          <c:val>
            <c:numRef>
              <c:f>диаметры!$F$42:$F$50</c:f>
              <c:numCache>
                <c:formatCode>0.00</c:formatCode>
                <c:ptCount val="9"/>
                <c:pt idx="0">
                  <c:v>2.0847483540371248</c:v>
                </c:pt>
                <c:pt idx="1">
                  <c:v>1.7647530401511087</c:v>
                </c:pt>
                <c:pt idx="2">
                  <c:v>1.6258271385470131</c:v>
                </c:pt>
                <c:pt idx="3">
                  <c:v>1.4444510341917991</c:v>
                </c:pt>
                <c:pt idx="4">
                  <c:v>1.3752447888910604</c:v>
                </c:pt>
                <c:pt idx="5">
                  <c:v>1.3956045417596437</c:v>
                </c:pt>
                <c:pt idx="6">
                  <c:v>1.4125160089881277</c:v>
                </c:pt>
                <c:pt idx="7">
                  <c:v>1.3160008499547307</c:v>
                </c:pt>
                <c:pt idx="8">
                  <c:v>1.3215153535571758</c:v>
                </c:pt>
              </c:numCache>
            </c:numRef>
          </c:val>
          <c:extLst xmlns:c16r2="http://schemas.microsoft.com/office/drawing/2015/06/chart">
            <c:ext xmlns:c16="http://schemas.microsoft.com/office/drawing/2014/chart" uri="{C3380CC4-5D6E-409C-BE32-E72D297353CC}">
              <c16:uniqueId val="{00000003-7DAD-4E90-8272-E781C12C5B98}"/>
            </c:ext>
          </c:extLst>
        </c:ser>
        <c:ser>
          <c:idx val="0"/>
          <c:order val="4"/>
          <c:tx>
            <c:v>край</c:v>
          </c:tx>
          <c:spPr>
            <a:solidFill>
              <a:srgbClr val="FEB8B8"/>
            </a:solidFill>
          </c:spPr>
          <c:invertIfNegative val="0"/>
          <c:cat>
            <c:numRef>
              <c:f>диаметры!$B$55:$B$63</c:f>
              <c:numCache>
                <c:formatCode>General</c:formatCode>
                <c:ptCount val="9"/>
                <c:pt idx="0">
                  <c:v>0.3600000000000001</c:v>
                </c:pt>
                <c:pt idx="1">
                  <c:v>0.5</c:v>
                </c:pt>
                <c:pt idx="2">
                  <c:v>0.70000000000000018</c:v>
                </c:pt>
                <c:pt idx="3">
                  <c:v>1</c:v>
                </c:pt>
                <c:pt idx="4">
                  <c:v>1.5</c:v>
                </c:pt>
                <c:pt idx="5">
                  <c:v>2.04</c:v>
                </c:pt>
                <c:pt idx="6">
                  <c:v>4</c:v>
                </c:pt>
                <c:pt idx="7">
                  <c:v>5.75</c:v>
                </c:pt>
                <c:pt idx="8">
                  <c:v>8.15</c:v>
                </c:pt>
              </c:numCache>
            </c:numRef>
          </c:cat>
          <c:val>
            <c:numRef>
              <c:f>диаметры!$F$55:$F$63</c:f>
              <c:numCache>
                <c:formatCode>0.00</c:formatCode>
                <c:ptCount val="9"/>
                <c:pt idx="0">
                  <c:v>2.1907729708060741</c:v>
                </c:pt>
                <c:pt idx="1">
                  <c:v>2.2810964429999356</c:v>
                </c:pt>
                <c:pt idx="2">
                  <c:v>1.9287862486688923</c:v>
                </c:pt>
                <c:pt idx="3">
                  <c:v>1.6873097237685386</c:v>
                </c:pt>
                <c:pt idx="4">
                  <c:v>1.7055252969875474</c:v>
                </c:pt>
                <c:pt idx="5">
                  <c:v>1.6370935204175145</c:v>
                </c:pt>
                <c:pt idx="6">
                  <c:v>1.6494903095357409</c:v>
                </c:pt>
                <c:pt idx="7">
                  <c:v>1.5797977655554736</c:v>
                </c:pt>
                <c:pt idx="8">
                  <c:v>1.5494337361791604</c:v>
                </c:pt>
              </c:numCache>
            </c:numRef>
          </c:val>
          <c:extLst xmlns:c16r2="http://schemas.microsoft.com/office/drawing/2015/06/chart">
            <c:ext xmlns:c16="http://schemas.microsoft.com/office/drawing/2014/chart" uri="{C3380CC4-5D6E-409C-BE32-E72D297353CC}">
              <c16:uniqueId val="{00000004-7DAD-4E90-8272-E781C12C5B98}"/>
            </c:ext>
          </c:extLst>
        </c:ser>
        <c:dLbls>
          <c:showLegendKey val="0"/>
          <c:showVal val="0"/>
          <c:showCatName val="0"/>
          <c:showSerName val="0"/>
          <c:showPercent val="0"/>
          <c:showBubbleSize val="0"/>
        </c:dLbls>
        <c:gapWidth val="150"/>
        <c:axId val="254912000"/>
        <c:axId val="254913920"/>
      </c:barChart>
      <c:catAx>
        <c:axId val="254912000"/>
        <c:scaling>
          <c:orientation val="minMax"/>
        </c:scaling>
        <c:delete val="0"/>
        <c:axPos val="b"/>
        <c:title>
          <c:tx>
            <c:rich>
              <a:bodyPr/>
              <a:lstStyle/>
              <a:p>
                <a:pPr>
                  <a:defRPr/>
                </a:pPr>
                <a:r>
                  <a:rPr lang="ru-RU"/>
                  <a:t>Диаметр стренда, мм</a:t>
                </a:r>
              </a:p>
            </c:rich>
          </c:tx>
          <c:overlay val="0"/>
        </c:title>
        <c:numFmt formatCode="General" sourceLinked="1"/>
        <c:majorTickMark val="out"/>
        <c:minorTickMark val="none"/>
        <c:tickLblPos val="nextTo"/>
        <c:crossAx val="254913920"/>
        <c:crosses val="autoZero"/>
        <c:auto val="1"/>
        <c:lblAlgn val="ctr"/>
        <c:lblOffset val="100"/>
        <c:noMultiLvlLbl val="0"/>
      </c:catAx>
      <c:valAx>
        <c:axId val="254913920"/>
        <c:scaling>
          <c:orientation val="minMax"/>
          <c:min val="1"/>
        </c:scaling>
        <c:delete val="0"/>
        <c:axPos val="l"/>
        <c:title>
          <c:tx>
            <c:rich>
              <a:bodyPr/>
              <a:lstStyle/>
              <a:p>
                <a:pPr>
                  <a:defRPr/>
                </a:pPr>
                <a:r>
                  <a:rPr lang="ru-RU"/>
                  <a:t>Коэффициент искажения, ед.</a:t>
                </a:r>
              </a:p>
            </c:rich>
          </c:tx>
          <c:overlay val="0"/>
        </c:title>
        <c:numFmt formatCode="0.00" sourceLinked="1"/>
        <c:majorTickMark val="out"/>
        <c:minorTickMark val="none"/>
        <c:tickLblPos val="nextTo"/>
        <c:crossAx val="254912000"/>
        <c:crosses val="autoZero"/>
        <c:crossBetween val="between"/>
      </c:valAx>
    </c:plotArea>
    <c:legend>
      <c:legendPos val="b"/>
      <c:overlay val="0"/>
    </c:legend>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6BE85F-4783-46B7-8E19-37C8FCA158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12</Pages>
  <Words>1944</Words>
  <Characters>11087</Characters>
  <Application>Microsoft Office Word</Application>
  <DocSecurity>0</DocSecurity>
  <Lines>92</Lines>
  <Paragraphs>26</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13005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dc:creator>
  <cp:lastModifiedBy>Шеин Евгений Александрович</cp:lastModifiedBy>
  <cp:revision>6</cp:revision>
  <dcterms:created xsi:type="dcterms:W3CDTF">2017-04-18T10:54:00Z</dcterms:created>
  <dcterms:modified xsi:type="dcterms:W3CDTF">2017-04-18T11:59:00Z</dcterms:modified>
</cp:coreProperties>
</file>